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AA314" w14:textId="77777777" w:rsidR="00560EB6" w:rsidRDefault="00560EB6" w:rsidP="00560EB6">
      <w:pPr>
        <w:spacing w:line="540" w:lineRule="exact"/>
        <w:rPr>
          <w:rFonts w:ascii="仿宋_GB2312" w:eastAsia="仿宋_GB2312"/>
          <w:sz w:val="32"/>
          <w:szCs w:val="32"/>
        </w:rPr>
      </w:pPr>
      <w:r>
        <w:rPr>
          <w:rFonts w:ascii="黑体" w:eastAsia="黑体" w:hAnsi="黑体" w:cs="黑体" w:hint="eastAsia"/>
          <w:sz w:val="32"/>
          <w:szCs w:val="32"/>
        </w:rPr>
        <w:t>附件2</w:t>
      </w:r>
    </w:p>
    <w:p w14:paraId="49AF17F9" w14:textId="77777777" w:rsidR="00560EB6" w:rsidRDefault="00560EB6" w:rsidP="00560EB6">
      <w:pPr>
        <w:spacing w:line="540" w:lineRule="exact"/>
        <w:ind w:firstLineChars="200" w:firstLine="640"/>
        <w:rPr>
          <w:rFonts w:ascii="仿宋_GB2312" w:eastAsia="仿宋_GB2312"/>
          <w:sz w:val="32"/>
          <w:szCs w:val="32"/>
        </w:rPr>
      </w:pPr>
    </w:p>
    <w:p w14:paraId="5D377FE6" w14:textId="77777777" w:rsidR="00560EB6" w:rsidRPr="00801C92" w:rsidRDefault="00560EB6" w:rsidP="00560EB6">
      <w:pPr>
        <w:spacing w:before="100" w:beforeAutospacing="1" w:after="100" w:afterAutospacing="1" w:line="440" w:lineRule="exact"/>
        <w:ind w:leftChars="1" w:left="2"/>
        <w:jc w:val="center"/>
        <w:rPr>
          <w:rFonts w:ascii="方正小标宋简体" w:eastAsia="方正小标宋简体" w:hAnsi="黑体"/>
          <w:sz w:val="36"/>
          <w:szCs w:val="36"/>
        </w:rPr>
      </w:pPr>
      <w:r w:rsidRPr="00801C92">
        <w:rPr>
          <w:rFonts w:ascii="方正小标宋简体" w:eastAsia="方正小标宋简体" w:hAnsi="黑体" w:hint="eastAsia"/>
          <w:sz w:val="36"/>
          <w:szCs w:val="36"/>
        </w:rPr>
        <w:t>黄冈市教育科学规划课题组织申报办法</w:t>
      </w:r>
    </w:p>
    <w:p w14:paraId="35328F98" w14:textId="77777777" w:rsidR="00560EB6" w:rsidRPr="003457D6" w:rsidRDefault="00560EB6" w:rsidP="00560EB6">
      <w:pPr>
        <w:spacing w:line="276" w:lineRule="auto"/>
        <w:ind w:firstLineChars="200" w:firstLine="640"/>
        <w:rPr>
          <w:rFonts w:ascii="仿宋_GB2312" w:eastAsia="仿宋_GB2312" w:hAnsi="仿宋_GB2312" w:cs="仿宋_GB2312"/>
          <w:bCs/>
          <w:color w:val="000000"/>
          <w:sz w:val="32"/>
          <w:szCs w:val="32"/>
        </w:rPr>
      </w:pPr>
      <w:r>
        <w:rPr>
          <w:rFonts w:ascii="仿宋_GB2312" w:eastAsia="仿宋_GB2312" w:hAnsi="宋体" w:cs="宋体" w:hint="eastAsia"/>
          <w:kern w:val="0"/>
          <w:sz w:val="32"/>
          <w:szCs w:val="32"/>
        </w:rPr>
        <w:t>一、20</w:t>
      </w:r>
      <w:r>
        <w:rPr>
          <w:rFonts w:ascii="仿宋_GB2312" w:eastAsia="仿宋_GB2312" w:hAnsi="宋体" w:cs="宋体"/>
          <w:kern w:val="0"/>
          <w:sz w:val="32"/>
          <w:szCs w:val="32"/>
        </w:rPr>
        <w:t>24</w:t>
      </w:r>
      <w:r>
        <w:rPr>
          <w:rFonts w:ascii="仿宋_GB2312" w:eastAsia="仿宋_GB2312" w:hAnsi="宋体" w:cs="宋体" w:hint="eastAsia"/>
          <w:kern w:val="0"/>
          <w:sz w:val="32"/>
          <w:szCs w:val="32"/>
        </w:rPr>
        <w:t>年度黄冈市教育科学规划课题</w:t>
      </w:r>
      <w:proofErr w:type="gramStart"/>
      <w:r>
        <w:rPr>
          <w:rFonts w:ascii="仿宋_GB2312" w:eastAsia="仿宋_GB2312" w:hAnsi="宋体" w:cs="宋体" w:hint="eastAsia"/>
          <w:kern w:val="0"/>
          <w:sz w:val="32"/>
          <w:szCs w:val="32"/>
        </w:rPr>
        <w:t>设</w:t>
      </w:r>
      <w:bookmarkStart w:id="0" w:name="_Hlk176342065"/>
      <w:r>
        <w:rPr>
          <w:rFonts w:ascii="仿宋_GB2312" w:eastAsia="仿宋_GB2312" w:hAnsi="宋体" w:cs="宋体" w:hint="eastAsia"/>
          <w:kern w:val="0"/>
          <w:sz w:val="32"/>
          <w:szCs w:val="32"/>
        </w:rPr>
        <w:t>重大</w:t>
      </w:r>
      <w:proofErr w:type="gramEnd"/>
      <w:r>
        <w:rPr>
          <w:rFonts w:ascii="仿宋_GB2312" w:eastAsia="仿宋_GB2312" w:hAnsi="宋体" w:cs="宋体" w:hint="eastAsia"/>
          <w:kern w:val="0"/>
          <w:sz w:val="32"/>
          <w:szCs w:val="32"/>
        </w:rPr>
        <w:t>课题、重点课题、</w:t>
      </w:r>
      <w:bookmarkEnd w:id="0"/>
      <w:r>
        <w:rPr>
          <w:rFonts w:ascii="仿宋_GB2312" w:eastAsia="仿宋_GB2312" w:hAnsi="宋体" w:cs="宋体" w:hint="eastAsia"/>
          <w:kern w:val="0"/>
          <w:sz w:val="32"/>
          <w:szCs w:val="32"/>
        </w:rPr>
        <w:t>一般课题。</w:t>
      </w:r>
      <w:r w:rsidRPr="00CE58B3">
        <w:rPr>
          <w:rFonts w:ascii="仿宋_GB2312" w:eastAsia="仿宋_GB2312" w:hAnsi="宋体" w:cs="宋体" w:hint="eastAsia"/>
          <w:kern w:val="0"/>
          <w:sz w:val="32"/>
          <w:szCs w:val="32"/>
        </w:rPr>
        <w:t>重大课题、重点课题依据《课题指南》提出的重点条目中选择，自拟选题不予受理。如确有需要，可对选题进行适当微调，但不得大幅压缩或改变研究内容。申报</w:t>
      </w:r>
      <w:proofErr w:type="gramStart"/>
      <w:r w:rsidRPr="00CE58B3">
        <w:rPr>
          <w:rFonts w:ascii="仿宋_GB2312" w:eastAsia="仿宋_GB2312" w:hAnsi="宋体" w:cs="宋体" w:hint="eastAsia"/>
          <w:kern w:val="0"/>
          <w:sz w:val="32"/>
          <w:szCs w:val="32"/>
        </w:rPr>
        <w:t>一般课题</w:t>
      </w:r>
      <w:proofErr w:type="gramEnd"/>
      <w:r w:rsidRPr="00CE58B3">
        <w:rPr>
          <w:rFonts w:ascii="仿宋_GB2312" w:eastAsia="仿宋_GB2312" w:hAnsi="宋体" w:cs="宋体" w:hint="eastAsia"/>
          <w:kern w:val="0"/>
          <w:sz w:val="32"/>
          <w:szCs w:val="32"/>
        </w:rPr>
        <w:t>可以从基础方向里选取或自拟选题。</w:t>
      </w:r>
      <w:r>
        <w:rPr>
          <w:rFonts w:ascii="仿宋_GB2312" w:eastAsia="仿宋_GB2312" w:hAnsi="宋体" w:cs="宋体" w:hint="eastAsia"/>
          <w:kern w:val="0"/>
          <w:sz w:val="32"/>
          <w:szCs w:val="32"/>
        </w:rPr>
        <w:t>申请人应在《黄冈市教育科学规划课题申请·评审书》（以下简称《课题申请·评审书》）封面上标明依据课题指南题号（不属指南范围的填“自选课题”）。跨学科课题根据“尽量靠近”原则选定一类学科进行申报。</w:t>
      </w:r>
    </w:p>
    <w:p w14:paraId="6FBB896A" w14:textId="77777777" w:rsidR="00560EB6" w:rsidRDefault="00560EB6" w:rsidP="00560EB6">
      <w:pPr>
        <w:spacing w:line="560" w:lineRule="exact"/>
        <w:ind w:leftChars="1" w:left="2" w:firstLineChars="196" w:firstLine="627"/>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二、课题申请人必须具备承担课题研究的组织与实施工作的能力，不能从事实质性研究工作的，不得申报。</w:t>
      </w:r>
    </w:p>
    <w:p w14:paraId="0893A77D" w14:textId="77777777" w:rsidR="00560EB6" w:rsidRDefault="00560EB6" w:rsidP="00560EB6">
      <w:pPr>
        <w:spacing w:line="560" w:lineRule="exact"/>
        <w:ind w:leftChars="1" w:left="2" w:firstLineChars="196" w:firstLine="627"/>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三、每个课题限报一名主持人。课题组成员的填报须征得本人同意并签名。《课题申请·评审书》纸质材料须有主持人签名，经主持人所在单位审核，签署明确意见，加盖公章并承担信誉保证。</w:t>
      </w:r>
    </w:p>
    <w:p w14:paraId="238D232E" w14:textId="77777777" w:rsidR="00560EB6" w:rsidRDefault="00560EB6" w:rsidP="00560EB6">
      <w:pPr>
        <w:spacing w:line="560" w:lineRule="exact"/>
        <w:ind w:leftChars="1" w:left="2" w:firstLineChars="196" w:firstLine="627"/>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四、课题主持人只能申报一个课题。课题组成员最多只能同时参加两个课题的研究。黄冈市教育科学规划课题及上级规划课题尚未完成的主持人不得申报本年度课题。不支持一题多报。</w:t>
      </w:r>
    </w:p>
    <w:p w14:paraId="788B5B19" w14:textId="77777777" w:rsidR="00560EB6" w:rsidRDefault="00560EB6" w:rsidP="00560EB6">
      <w:pPr>
        <w:spacing w:line="276"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五、《课题申请·评审书》先报学校（单位）科研主管部门</w:t>
      </w:r>
      <w:r>
        <w:rPr>
          <w:rFonts w:ascii="仿宋_GB2312" w:eastAsia="仿宋_GB2312" w:hAnsi="宋体" w:cs="宋体" w:hint="eastAsia"/>
          <w:kern w:val="0"/>
          <w:sz w:val="32"/>
          <w:szCs w:val="32"/>
        </w:rPr>
        <w:lastRenderedPageBreak/>
        <w:t>确认，由县（市、区）教研室（院、所）教科研负责部门初审、盖章，再集中报黄冈市教育科学规划办。</w:t>
      </w:r>
    </w:p>
    <w:p w14:paraId="1532C18D" w14:textId="77777777" w:rsidR="00560EB6" w:rsidRDefault="00560EB6" w:rsidP="00560EB6">
      <w:pPr>
        <w:spacing w:line="560" w:lineRule="exact"/>
        <w:ind w:leftChars="1" w:left="2"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六、市教育科学规划课题实行信用管理制度，立项课题要求在2年内完成，决策性研究应在1年内完成，研究期限自课题批准立项之日起计算。课题单位及其主持人在课题研究期间要遵守各项承诺，履行约定义务，按期完成研究任务。</w:t>
      </w:r>
    </w:p>
    <w:p w14:paraId="5737EE40" w14:textId="02A95C8B" w:rsidR="00560EB6" w:rsidRPr="00CB752D" w:rsidRDefault="00560EB6" w:rsidP="00560EB6">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七、报送材料</w:t>
      </w:r>
      <w:bookmarkStart w:id="1" w:name="_Hlk176362881"/>
      <w:r>
        <w:rPr>
          <w:rFonts w:ascii="仿宋_GB2312" w:eastAsia="仿宋_GB2312" w:hAnsi="宋体" w:cs="宋体" w:hint="eastAsia"/>
          <w:kern w:val="0"/>
          <w:sz w:val="32"/>
          <w:szCs w:val="32"/>
        </w:rPr>
        <w:t>纸质版有</w:t>
      </w:r>
      <w:r w:rsidRPr="00CB752D">
        <w:rPr>
          <w:rFonts w:ascii="仿宋_GB2312" w:eastAsia="仿宋_GB2312" w:hAnsi="宋体" w:cs="宋体" w:hint="eastAsia"/>
          <w:kern w:val="0"/>
          <w:sz w:val="32"/>
          <w:szCs w:val="32"/>
        </w:rPr>
        <w:t>《</w:t>
      </w:r>
      <w:r w:rsidRPr="00CB752D">
        <w:rPr>
          <w:rFonts w:ascii="仿宋_GB2312" w:eastAsia="仿宋_GB2312" w:hAnsi="宋体" w:cs="宋体"/>
          <w:kern w:val="0"/>
          <w:sz w:val="32"/>
          <w:szCs w:val="32"/>
        </w:rPr>
        <w:t>2024</w:t>
      </w:r>
      <w:r w:rsidRPr="00CB752D">
        <w:rPr>
          <w:rFonts w:ascii="仿宋_GB2312" w:eastAsia="仿宋_GB2312" w:hAnsi="宋体" w:cs="宋体" w:hint="eastAsia"/>
          <w:kern w:val="0"/>
          <w:sz w:val="32"/>
          <w:szCs w:val="32"/>
        </w:rPr>
        <w:t>年度黄冈市教育科学课题申报.评审书</w:t>
      </w:r>
      <w:r>
        <w:rPr>
          <w:rFonts w:ascii="仿宋_GB2312" w:eastAsia="仿宋_GB2312" w:hAnsi="宋体" w:cs="宋体" w:hint="eastAsia"/>
          <w:kern w:val="0"/>
          <w:sz w:val="32"/>
          <w:szCs w:val="32"/>
        </w:rPr>
        <w:t>》</w:t>
      </w:r>
      <w:bookmarkEnd w:id="1"/>
      <w:r w:rsidRPr="00CB752D">
        <w:rPr>
          <w:rFonts w:ascii="仿宋_GB2312" w:eastAsia="仿宋_GB2312" w:hAnsi="宋体" w:cs="宋体" w:hint="eastAsia"/>
          <w:kern w:val="0"/>
          <w:sz w:val="32"/>
          <w:szCs w:val="32"/>
        </w:rPr>
        <w:t>《2024年度省教育科学规划课题设计论证活页》（各</w:t>
      </w:r>
      <w:r>
        <w:rPr>
          <w:rFonts w:ascii="仿宋_GB2312" w:eastAsia="仿宋_GB2312" w:hAnsi="宋体" w:cs="宋体" w:hint="eastAsia"/>
          <w:kern w:val="0"/>
          <w:sz w:val="32"/>
          <w:szCs w:val="32"/>
        </w:rPr>
        <w:t>一式三份，由A3纸张双面打印，中缝装订</w:t>
      </w:r>
      <w:r w:rsidRPr="00CB752D">
        <w:rPr>
          <w:rFonts w:ascii="仿宋_GB2312" w:eastAsia="仿宋_GB2312" w:hAnsi="宋体" w:cs="宋体" w:hint="eastAsia"/>
          <w:kern w:val="0"/>
          <w:sz w:val="32"/>
          <w:szCs w:val="32"/>
        </w:rPr>
        <w:t>）和《教育科学规划课题</w:t>
      </w:r>
      <w:r>
        <w:rPr>
          <w:rFonts w:ascii="仿宋_GB2312" w:eastAsia="仿宋_GB2312" w:hAnsi="宋体" w:cs="宋体" w:hint="eastAsia"/>
          <w:kern w:val="0"/>
          <w:sz w:val="32"/>
          <w:szCs w:val="32"/>
        </w:rPr>
        <w:t>申报汇总表</w:t>
      </w:r>
      <w:r w:rsidRPr="00CB752D">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（1份）</w:t>
      </w:r>
      <w:r w:rsidRPr="00CB752D">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需盖申报单位公章和县市区教科院公章；上述材料的电子版分别以单位+申报书（活页）分类命名，</w:t>
      </w:r>
      <w:hyperlink r:id="rId6" w:history="1">
        <w:r w:rsidRPr="00135E41">
          <w:rPr>
            <w:rFonts w:ascii="仿宋_GB2312" w:eastAsia="仿宋_GB2312" w:hAnsi="宋体" w:cs="宋体" w:hint="eastAsia"/>
            <w:kern w:val="0"/>
            <w:sz w:val="32"/>
            <w:szCs w:val="32"/>
          </w:rPr>
          <w:t>发到指定邮箱</w:t>
        </w:r>
      </w:hyperlink>
      <w:r w:rsidRPr="00CB752D">
        <w:rPr>
          <w:rFonts w:ascii="仿宋_GB2312" w:eastAsia="仿宋_GB2312" w:hAnsi="宋体" w:cs="宋体" w:hint="eastAsia"/>
          <w:kern w:val="0"/>
          <w:sz w:val="32"/>
          <w:szCs w:val="32"/>
        </w:rPr>
        <w:t>。集中受理时间为</w:t>
      </w:r>
      <w:r w:rsidRPr="00CE58B3">
        <w:rPr>
          <w:rFonts w:ascii="仿宋_GB2312" w:eastAsia="仿宋_GB2312" w:hAnsi="宋体" w:cs="宋体"/>
          <w:color w:val="FF0000"/>
          <w:kern w:val="0"/>
          <w:sz w:val="32"/>
          <w:szCs w:val="32"/>
        </w:rPr>
        <w:t>10</w:t>
      </w:r>
      <w:r w:rsidRPr="00CE58B3">
        <w:rPr>
          <w:rFonts w:ascii="仿宋_GB2312" w:eastAsia="仿宋_GB2312" w:hAnsi="宋体" w:cs="宋体" w:hint="eastAsia"/>
          <w:color w:val="FF0000"/>
          <w:kern w:val="0"/>
          <w:sz w:val="32"/>
          <w:szCs w:val="32"/>
        </w:rPr>
        <w:t>月</w:t>
      </w:r>
      <w:r w:rsidR="00CE58B3" w:rsidRPr="00CE58B3">
        <w:rPr>
          <w:rFonts w:ascii="仿宋_GB2312" w:eastAsia="仿宋_GB2312" w:hAnsi="宋体" w:cs="宋体"/>
          <w:color w:val="FF0000"/>
          <w:kern w:val="0"/>
          <w:sz w:val="32"/>
          <w:szCs w:val="32"/>
        </w:rPr>
        <w:t>20</w:t>
      </w:r>
      <w:r w:rsidRPr="00CE58B3">
        <w:rPr>
          <w:rFonts w:ascii="仿宋_GB2312" w:eastAsia="仿宋_GB2312" w:hAnsi="宋体" w:cs="宋体" w:hint="eastAsia"/>
          <w:color w:val="FF0000"/>
          <w:kern w:val="0"/>
          <w:sz w:val="32"/>
          <w:szCs w:val="32"/>
        </w:rPr>
        <w:t>日---</w:t>
      </w:r>
      <w:r w:rsidRPr="00CE58B3">
        <w:rPr>
          <w:rFonts w:ascii="仿宋_GB2312" w:eastAsia="仿宋_GB2312" w:hAnsi="宋体" w:cs="宋体"/>
          <w:color w:val="FF0000"/>
          <w:kern w:val="0"/>
          <w:sz w:val="32"/>
          <w:szCs w:val="32"/>
        </w:rPr>
        <w:t>1</w:t>
      </w:r>
      <w:r w:rsidR="00CE58B3" w:rsidRPr="00CE58B3">
        <w:rPr>
          <w:rFonts w:ascii="仿宋_GB2312" w:eastAsia="仿宋_GB2312" w:hAnsi="宋体" w:cs="宋体"/>
          <w:color w:val="FF0000"/>
          <w:kern w:val="0"/>
          <w:sz w:val="32"/>
          <w:szCs w:val="32"/>
        </w:rPr>
        <w:t>1</w:t>
      </w:r>
      <w:r w:rsidRPr="00CE58B3">
        <w:rPr>
          <w:rFonts w:ascii="仿宋_GB2312" w:eastAsia="仿宋_GB2312" w:hAnsi="宋体" w:cs="宋体" w:hint="eastAsia"/>
          <w:color w:val="FF0000"/>
          <w:kern w:val="0"/>
          <w:sz w:val="32"/>
          <w:szCs w:val="32"/>
        </w:rPr>
        <w:t>月</w:t>
      </w:r>
      <w:r w:rsidRPr="00CE58B3">
        <w:rPr>
          <w:rFonts w:ascii="仿宋_GB2312" w:eastAsia="仿宋_GB2312" w:hAnsi="宋体" w:cs="宋体"/>
          <w:color w:val="FF0000"/>
          <w:kern w:val="0"/>
          <w:sz w:val="32"/>
          <w:szCs w:val="32"/>
        </w:rPr>
        <w:t>1</w:t>
      </w:r>
      <w:r w:rsidRPr="00CE58B3">
        <w:rPr>
          <w:rFonts w:ascii="仿宋_GB2312" w:eastAsia="仿宋_GB2312" w:hAnsi="宋体" w:cs="宋体" w:hint="eastAsia"/>
          <w:color w:val="FF0000"/>
          <w:kern w:val="0"/>
          <w:sz w:val="32"/>
          <w:szCs w:val="32"/>
        </w:rPr>
        <w:t>日，</w:t>
      </w:r>
      <w:r w:rsidRPr="00CB752D">
        <w:rPr>
          <w:rFonts w:ascii="仿宋_GB2312" w:eastAsia="仿宋_GB2312" w:hAnsi="宋体" w:cs="宋体" w:hint="eastAsia"/>
          <w:kern w:val="0"/>
          <w:sz w:val="32"/>
          <w:szCs w:val="32"/>
        </w:rPr>
        <w:t>逾期不予受理。</w:t>
      </w:r>
    </w:p>
    <w:p w14:paraId="17BBF7A7" w14:textId="77777777" w:rsidR="00560EB6" w:rsidRDefault="00560EB6" w:rsidP="00560EB6">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办公室咨询电话：0713-8877073；</w:t>
      </w:r>
    </w:p>
    <w:p w14:paraId="21187273" w14:textId="77777777" w:rsidR="00560EB6" w:rsidRDefault="00560EB6" w:rsidP="00560EB6">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联系人：陈雪梅；</w:t>
      </w:r>
    </w:p>
    <w:p w14:paraId="41EB62C5" w14:textId="77777777" w:rsidR="00560EB6" w:rsidRDefault="00560EB6" w:rsidP="00560EB6">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联系电话：13636090665;</w:t>
      </w:r>
    </w:p>
    <w:p w14:paraId="7E38F3DB" w14:textId="77777777" w:rsidR="00560EB6" w:rsidRPr="00CB752D" w:rsidRDefault="00560EB6" w:rsidP="00560EB6">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电子邮箱：</w:t>
      </w:r>
      <w:hyperlink r:id="rId7" w:history="1">
        <w:r w:rsidRPr="00CB752D">
          <w:rPr>
            <w:rFonts w:ascii="仿宋_GB2312" w:eastAsia="仿宋_GB2312" w:hAnsi="仿宋" w:cs="仿宋" w:hint="eastAsia"/>
            <w:sz w:val="32"/>
            <w:szCs w:val="32"/>
          </w:rPr>
          <w:t>1975291132@qq.com</w:t>
        </w:r>
      </w:hyperlink>
      <w:r w:rsidRPr="00CB752D">
        <w:rPr>
          <w:rFonts w:ascii="仿宋_GB2312" w:eastAsia="仿宋_GB2312" w:hAnsi="仿宋" w:cs="仿宋" w:hint="eastAsia"/>
          <w:sz w:val="32"/>
          <w:szCs w:val="32"/>
        </w:rPr>
        <w:t>；</w:t>
      </w:r>
    </w:p>
    <w:p w14:paraId="69F02605" w14:textId="77777777" w:rsidR="00560EB6" w:rsidRDefault="00560EB6" w:rsidP="00560EB6">
      <w:pPr>
        <w:spacing w:line="560" w:lineRule="exact"/>
        <w:ind w:firstLineChars="200" w:firstLine="640"/>
        <w:rPr>
          <w:rFonts w:ascii="仿宋_GB2312" w:eastAsia="仿宋_GB2312" w:hAnsi="仿宋" w:cs="仿宋"/>
          <w:sz w:val="32"/>
          <w:szCs w:val="32"/>
        </w:rPr>
      </w:pPr>
      <w:r w:rsidRPr="00CB752D">
        <w:rPr>
          <w:rFonts w:ascii="仿宋_GB2312" w:eastAsia="仿宋_GB2312" w:hAnsi="仿宋" w:cs="仿宋" w:hint="eastAsia"/>
          <w:sz w:val="32"/>
          <w:szCs w:val="32"/>
        </w:rPr>
        <w:t>地址：</w:t>
      </w:r>
      <w:r>
        <w:rPr>
          <w:rFonts w:ascii="仿宋_GB2312" w:eastAsia="仿宋_GB2312" w:hAnsi="仿宋" w:cs="仿宋" w:hint="eastAsia"/>
          <w:sz w:val="32"/>
          <w:szCs w:val="32"/>
        </w:rPr>
        <w:t xml:space="preserve"> 黄冈市教育局412办公室赤壁大道83号;</w:t>
      </w:r>
    </w:p>
    <w:p w14:paraId="3CEF8B9F" w14:textId="77777777" w:rsidR="00560EB6" w:rsidRDefault="00560EB6" w:rsidP="00560EB6">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邮政编码：438000。</w:t>
      </w:r>
    </w:p>
    <w:p w14:paraId="4CCC2BA0" w14:textId="77777777" w:rsidR="00560EB6" w:rsidRDefault="00560EB6" w:rsidP="00560EB6">
      <w:pPr>
        <w:spacing w:line="560" w:lineRule="exact"/>
        <w:ind w:leftChars="1" w:left="2" w:firstLineChars="196" w:firstLine="627"/>
        <w:jc w:val="left"/>
        <w:rPr>
          <w:rFonts w:ascii="仿宋_GB2312" w:eastAsia="仿宋_GB2312" w:hAnsi="宋体" w:cs="宋体"/>
          <w:kern w:val="0"/>
          <w:sz w:val="32"/>
          <w:szCs w:val="32"/>
        </w:rPr>
      </w:pPr>
    </w:p>
    <w:p w14:paraId="4FB2834C" w14:textId="77777777" w:rsidR="00560EB6" w:rsidRDefault="00560EB6" w:rsidP="00560EB6"/>
    <w:p w14:paraId="0743FFEC" w14:textId="77777777" w:rsidR="00086B4B" w:rsidRDefault="00086B4B"/>
    <w:sectPr w:rsidR="00086B4B">
      <w:pgSz w:w="11906" w:h="16838"/>
      <w:pgMar w:top="2098" w:right="1531" w:bottom="1417"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0C2E6" w14:textId="77777777" w:rsidR="00310173" w:rsidRDefault="00310173" w:rsidP="00CE58B3">
      <w:r>
        <w:separator/>
      </w:r>
    </w:p>
  </w:endnote>
  <w:endnote w:type="continuationSeparator" w:id="0">
    <w:p w14:paraId="5E985614" w14:textId="77777777" w:rsidR="00310173" w:rsidRDefault="00310173" w:rsidP="00CE5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8C824" w14:textId="77777777" w:rsidR="00310173" w:rsidRDefault="00310173" w:rsidP="00CE58B3">
      <w:r>
        <w:separator/>
      </w:r>
    </w:p>
  </w:footnote>
  <w:footnote w:type="continuationSeparator" w:id="0">
    <w:p w14:paraId="6CA6697D" w14:textId="77777777" w:rsidR="00310173" w:rsidRDefault="00310173" w:rsidP="00CE58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420"/>
  <w:drawingGridHorizontalSpacing w:val="105"/>
  <w:drawingGridVerticalSpacing w:val="14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EB6"/>
    <w:rsid w:val="00086B4B"/>
    <w:rsid w:val="00310173"/>
    <w:rsid w:val="00560EB6"/>
    <w:rsid w:val="00B75816"/>
    <w:rsid w:val="00CE5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CC690"/>
  <w15:chartTrackingRefBased/>
  <w15:docId w15:val="{C0AED3B0-3D1D-4F3D-BC10-BDAC7548A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0E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1CharChar">
    <w:name w:val="Char Char Char1 Char Char"/>
    <w:basedOn w:val="a"/>
    <w:rsid w:val="00560EB6"/>
    <w:rPr>
      <w:szCs w:val="20"/>
    </w:rPr>
  </w:style>
  <w:style w:type="paragraph" w:styleId="a3">
    <w:name w:val="header"/>
    <w:basedOn w:val="a"/>
    <w:link w:val="a4"/>
    <w:uiPriority w:val="99"/>
    <w:unhideWhenUsed/>
    <w:rsid w:val="00CE58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E58B3"/>
    <w:rPr>
      <w:rFonts w:ascii="Times New Roman" w:eastAsia="宋体" w:hAnsi="Times New Roman" w:cs="Times New Roman"/>
      <w:sz w:val="18"/>
      <w:szCs w:val="18"/>
    </w:rPr>
  </w:style>
  <w:style w:type="paragraph" w:styleId="a5">
    <w:name w:val="footer"/>
    <w:basedOn w:val="a"/>
    <w:link w:val="a6"/>
    <w:uiPriority w:val="99"/>
    <w:unhideWhenUsed/>
    <w:rsid w:val="00CE58B3"/>
    <w:pPr>
      <w:tabs>
        <w:tab w:val="center" w:pos="4153"/>
        <w:tab w:val="right" w:pos="8306"/>
      </w:tabs>
      <w:snapToGrid w:val="0"/>
      <w:jc w:val="left"/>
    </w:pPr>
    <w:rPr>
      <w:sz w:val="18"/>
      <w:szCs w:val="18"/>
    </w:rPr>
  </w:style>
  <w:style w:type="character" w:customStyle="1" w:styleId="a6">
    <w:name w:val="页脚 字符"/>
    <w:basedOn w:val="a0"/>
    <w:link w:val="a5"/>
    <w:uiPriority w:val="99"/>
    <w:rsid w:val="00CE58B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1975291132@qq.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21040;&#25351;&#23450;&#37038;&#31665;1975291132@qq.co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2024-09-05T02:38:00Z</dcterms:created>
  <dcterms:modified xsi:type="dcterms:W3CDTF">2024-10-08T07:48:00Z</dcterms:modified>
</cp:coreProperties>
</file>