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Cs w:val="30"/>
        </w:rPr>
      </w:pPr>
      <w:r>
        <w:rPr>
          <w:rFonts w:hint="eastAsia" w:ascii="黑体" w:eastAsia="黑体"/>
          <w:szCs w:val="30"/>
        </w:rPr>
        <w:t>附件1</w:t>
      </w:r>
    </w:p>
    <w:p>
      <w:pPr>
        <w:rPr>
          <w:rFonts w:ascii="黑体" w:eastAsia="黑体"/>
          <w:szCs w:val="30"/>
        </w:rPr>
      </w:pPr>
    </w:p>
    <w:p>
      <w:pPr>
        <w:rPr>
          <w:rFonts w:ascii="黑体" w:eastAsia="黑体"/>
          <w:szCs w:val="30"/>
        </w:rPr>
      </w:pPr>
    </w:p>
    <w:p>
      <w:pPr>
        <w:snapToGrid w:val="0"/>
        <w:spacing w:line="960" w:lineRule="exact"/>
        <w:jc w:val="center"/>
        <w:rPr>
          <w:rFonts w:hint="eastAsia" w:ascii="方正小标宋简体" w:eastAsia="方正小标宋简体"/>
          <w:b/>
          <w:bCs/>
          <w:color w:val="000000"/>
          <w:spacing w:val="40"/>
          <w:sz w:val="48"/>
          <w:szCs w:val="48"/>
        </w:rPr>
      </w:pPr>
      <w:r>
        <w:rPr>
          <w:rFonts w:hint="eastAsia" w:ascii="方正小标宋简体" w:eastAsia="方正小标宋简体"/>
          <w:b/>
          <w:bCs/>
          <w:color w:val="000000"/>
          <w:spacing w:val="40"/>
          <w:sz w:val="48"/>
          <w:szCs w:val="48"/>
        </w:rPr>
        <w:t>黄冈师范学院优秀基层</w:t>
      </w:r>
    </w:p>
    <w:p>
      <w:pPr>
        <w:snapToGrid w:val="0"/>
        <w:spacing w:line="960" w:lineRule="exact"/>
        <w:jc w:val="center"/>
        <w:rPr>
          <w:rFonts w:ascii="仿宋_GB2312"/>
          <w:color w:val="000000"/>
          <w:szCs w:val="30"/>
        </w:rPr>
      </w:pPr>
      <w:r>
        <w:rPr>
          <w:rFonts w:hint="eastAsia" w:ascii="方正小标宋简体" w:eastAsia="方正小标宋简体"/>
          <w:b/>
          <w:bCs/>
          <w:color w:val="000000"/>
          <w:spacing w:val="40"/>
          <w:sz w:val="48"/>
          <w:szCs w:val="48"/>
        </w:rPr>
        <w:t>教学组织申报书</w:t>
      </w:r>
    </w:p>
    <w:p>
      <w:pPr>
        <w:spacing w:line="960" w:lineRule="exact"/>
        <w:ind w:left="1050" w:leftChars="350" w:firstLine="300" w:firstLineChars="100"/>
        <w:rPr>
          <w:rFonts w:ascii="仿宋_GB2312"/>
          <w:color w:val="000000"/>
          <w:szCs w:val="30"/>
        </w:rPr>
      </w:pPr>
    </w:p>
    <w:p>
      <w:pPr>
        <w:spacing w:line="960" w:lineRule="exact"/>
        <w:ind w:left="1050" w:leftChars="350" w:firstLine="300" w:firstLineChars="100"/>
        <w:rPr>
          <w:rFonts w:ascii="楷体_GB2312" w:eastAsia="楷体_GB2312"/>
          <w:color w:val="000000"/>
          <w:szCs w:val="30"/>
        </w:rPr>
      </w:pPr>
      <w:r>
        <w:rPr>
          <w:rFonts w:hint="eastAsia" w:ascii="楷体_GB2312" w:hAnsi="黑体" w:eastAsia="楷体_GB2312"/>
          <w:color w:val="000000"/>
          <w:szCs w:val="32"/>
        </w:rPr>
        <w:t>推荐院系：</w:t>
      </w:r>
      <w:r>
        <w:rPr>
          <w:rFonts w:hint="eastAsia" w:ascii="楷体_GB2312" w:hAnsi="黑体" w:eastAsia="楷体_GB2312"/>
          <w:color w:val="000000"/>
          <w:szCs w:val="32"/>
          <w:u w:val="single"/>
        </w:rPr>
        <w:t xml:space="preserve">                       （盖章）</w:t>
      </w:r>
    </w:p>
    <w:p>
      <w:pPr>
        <w:spacing w:line="960" w:lineRule="exact"/>
        <w:ind w:left="1050" w:leftChars="350" w:firstLine="300" w:firstLineChars="100"/>
        <w:rPr>
          <w:rFonts w:ascii="楷体_GB2312" w:eastAsia="楷体_GB2312"/>
          <w:color w:val="000000"/>
          <w:spacing w:val="80"/>
          <w:szCs w:val="32"/>
          <w:u w:val="single"/>
        </w:rPr>
      </w:pPr>
      <w:r>
        <w:rPr>
          <w:rFonts w:hint="eastAsia" w:ascii="楷体_GB2312" w:hAnsi="黑体" w:eastAsia="楷体_GB2312"/>
          <w:color w:val="000000"/>
          <w:szCs w:val="32"/>
        </w:rPr>
        <w:t>基层教学组织名称：</w:t>
      </w:r>
      <w:r>
        <w:rPr>
          <w:rFonts w:hint="eastAsia" w:ascii="楷体_GB2312" w:hAnsi="宋体" w:eastAsia="楷体_GB2312"/>
          <w:color w:val="000000"/>
          <w:szCs w:val="32"/>
          <w:u w:val="single"/>
        </w:rPr>
        <w:t xml:space="preserve">                       </w:t>
      </w:r>
    </w:p>
    <w:p>
      <w:pPr>
        <w:spacing w:line="960" w:lineRule="exact"/>
        <w:ind w:left="1050" w:leftChars="350" w:firstLine="300" w:firstLineChars="100"/>
        <w:rPr>
          <w:rFonts w:ascii="楷体_GB2312" w:eastAsia="楷体_GB2312"/>
          <w:color w:val="000000"/>
          <w:szCs w:val="32"/>
        </w:rPr>
      </w:pPr>
      <w:r>
        <w:rPr>
          <w:rFonts w:hint="eastAsia" w:ascii="楷体_GB2312" w:hAnsi="黑体" w:eastAsia="楷体_GB2312"/>
          <w:color w:val="000000"/>
          <w:szCs w:val="32"/>
        </w:rPr>
        <w:t>负 责 人：</w:t>
      </w:r>
      <w:r>
        <w:rPr>
          <w:rFonts w:hint="eastAsia" w:ascii="楷体_GB2312" w:hAnsi="宋体" w:eastAsia="楷体_GB2312"/>
          <w:color w:val="000000"/>
          <w:szCs w:val="32"/>
          <w:u w:val="single"/>
        </w:rPr>
        <w:t xml:space="preserve">                               </w:t>
      </w:r>
    </w:p>
    <w:p>
      <w:pPr>
        <w:spacing w:line="960" w:lineRule="exact"/>
        <w:ind w:left="1050" w:leftChars="350" w:firstLine="300" w:firstLineChars="100"/>
        <w:rPr>
          <w:rFonts w:ascii="楷体_GB2312" w:hAnsi="黑体" w:eastAsia="楷体_GB2312"/>
          <w:color w:val="000000"/>
          <w:szCs w:val="32"/>
        </w:rPr>
      </w:pPr>
      <w:r>
        <w:rPr>
          <w:rFonts w:hint="eastAsia" w:ascii="楷体_GB2312" w:hAnsi="黑体" w:eastAsia="楷体_GB2312"/>
          <w:color w:val="000000"/>
          <w:szCs w:val="32"/>
        </w:rPr>
        <w:t>联系电话：</w:t>
      </w:r>
      <w:r>
        <w:rPr>
          <w:rFonts w:hint="eastAsia" w:ascii="楷体_GB2312" w:hAnsi="宋体" w:eastAsia="楷体_GB2312"/>
          <w:color w:val="000000"/>
          <w:szCs w:val="32"/>
          <w:u w:val="single"/>
        </w:rPr>
        <w:t xml:space="preserve">                               </w:t>
      </w:r>
    </w:p>
    <w:p>
      <w:pPr>
        <w:spacing w:line="960" w:lineRule="exact"/>
        <w:ind w:left="1050" w:leftChars="350" w:firstLine="300" w:firstLineChars="100"/>
        <w:rPr>
          <w:rFonts w:ascii="楷体_GB2312" w:hAnsi="黑体" w:eastAsia="楷体_GB2312"/>
          <w:color w:val="000000"/>
          <w:szCs w:val="32"/>
        </w:rPr>
      </w:pPr>
      <w:r>
        <w:rPr>
          <w:rFonts w:hint="eastAsia" w:ascii="楷体_GB2312" w:hAnsi="黑体" w:eastAsia="楷体_GB2312"/>
          <w:color w:val="000000"/>
          <w:szCs w:val="32"/>
        </w:rPr>
        <w:t>填报时间：</w:t>
      </w:r>
      <w:r>
        <w:rPr>
          <w:rFonts w:hint="eastAsia" w:ascii="楷体_GB2312" w:hAnsi="黑体" w:eastAsia="楷体_GB2312"/>
          <w:color w:val="000000"/>
          <w:szCs w:val="32"/>
          <w:u w:val="single"/>
        </w:rPr>
        <w:t xml:space="preserve">                               </w:t>
      </w:r>
    </w:p>
    <w:p>
      <w:pPr>
        <w:spacing w:line="960" w:lineRule="exact"/>
        <w:ind w:left="1050" w:leftChars="350" w:firstLine="1200" w:firstLineChars="400"/>
        <w:rPr>
          <w:rFonts w:ascii="楷体_GB2312" w:eastAsia="楷体_GB2312"/>
          <w:color w:val="000000"/>
          <w:szCs w:val="30"/>
        </w:rPr>
      </w:pPr>
    </w:p>
    <w:p>
      <w:pPr>
        <w:jc w:val="center"/>
        <w:rPr>
          <w:rFonts w:ascii="楷体_GB2312" w:eastAsia="楷体_GB2312"/>
          <w:color w:val="000000"/>
          <w:sz w:val="28"/>
          <w:szCs w:val="28"/>
        </w:rPr>
      </w:pPr>
    </w:p>
    <w:p>
      <w:pPr>
        <w:jc w:val="center"/>
        <w:rPr>
          <w:rFonts w:hint="eastAsia" w:ascii="楷体_GB2312" w:eastAsia="楷体_GB2312"/>
          <w:color w:val="000000"/>
          <w:sz w:val="28"/>
          <w:szCs w:val="28"/>
        </w:rPr>
      </w:pPr>
      <w:bookmarkStart w:id="0" w:name="_GoBack"/>
      <w:bookmarkEnd w:id="0"/>
    </w:p>
    <w:p>
      <w:pPr>
        <w:jc w:val="center"/>
        <w:rPr>
          <w:rFonts w:hint="eastAsia" w:ascii="楷体_GB2312" w:eastAsia="楷体_GB2312"/>
          <w:color w:val="000000"/>
          <w:sz w:val="28"/>
          <w:szCs w:val="28"/>
        </w:rPr>
      </w:pPr>
    </w:p>
    <w:p>
      <w:pPr>
        <w:jc w:val="center"/>
        <w:rPr>
          <w:rFonts w:ascii="楷体_GB2312" w:eastAsia="楷体_GB2312"/>
          <w:color w:val="000000"/>
          <w:sz w:val="28"/>
          <w:szCs w:val="28"/>
        </w:rPr>
      </w:pPr>
    </w:p>
    <w:p>
      <w:pPr>
        <w:jc w:val="center"/>
        <w:rPr>
          <w:rFonts w:ascii="楷体_GB2312" w:eastAsia="楷体_GB2312"/>
          <w:color w:val="000000"/>
          <w:sz w:val="28"/>
          <w:szCs w:val="28"/>
        </w:rPr>
      </w:pPr>
    </w:p>
    <w:p>
      <w:pPr>
        <w:jc w:val="center"/>
        <w:rPr>
          <w:rFonts w:hint="eastAsia" w:ascii="楷体_GB2312" w:eastAsia="楷体_GB2312"/>
          <w:color w:val="000000"/>
          <w:sz w:val="28"/>
          <w:szCs w:val="28"/>
        </w:rPr>
      </w:pPr>
      <w:r>
        <w:rPr>
          <w:rFonts w:hint="eastAsia" w:ascii="楷体_GB2312" w:eastAsia="楷体_GB2312"/>
          <w:color w:val="000000"/>
          <w:sz w:val="28"/>
          <w:szCs w:val="28"/>
        </w:rPr>
        <w:t>教务处制</w:t>
      </w:r>
    </w:p>
    <w:p>
      <w:pPr>
        <w:jc w:val="center"/>
        <w:rPr>
          <w:rFonts w:hint="eastAsia" w:ascii="楷体_GB2312" w:eastAsia="楷体_GB2312"/>
          <w:color w:val="000000"/>
          <w:sz w:val="28"/>
          <w:szCs w:val="28"/>
        </w:rPr>
      </w:pPr>
    </w:p>
    <w:p>
      <w:pPr>
        <w:jc w:val="center"/>
        <w:rPr>
          <w:rFonts w:hint="eastAsia" w:ascii="楷体_GB2312" w:eastAsia="楷体_GB2312"/>
          <w:color w:val="000000"/>
          <w:sz w:val="28"/>
          <w:szCs w:val="28"/>
        </w:rPr>
      </w:pPr>
    </w:p>
    <w:p>
      <w:pPr>
        <w:spacing w:line="560" w:lineRule="exact"/>
        <w:ind w:right="-62" w:firstLine="584"/>
        <w:rPr>
          <w:rFonts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一、总体情况</w:t>
      </w:r>
    </w:p>
    <w:p>
      <w:pPr>
        <w:spacing w:line="560" w:lineRule="exact"/>
        <w:ind w:right="-62" w:firstLine="584"/>
        <w:rPr>
          <w:rFonts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1.基本概况</w:t>
      </w:r>
    </w:p>
    <w:tbl>
      <w:tblPr>
        <w:tblStyle w:val="4"/>
        <w:tblW w:w="88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567"/>
        <w:gridCol w:w="111"/>
        <w:gridCol w:w="597"/>
        <w:gridCol w:w="851"/>
        <w:gridCol w:w="331"/>
        <w:gridCol w:w="236"/>
        <w:gridCol w:w="850"/>
        <w:gridCol w:w="142"/>
        <w:gridCol w:w="142"/>
        <w:gridCol w:w="409"/>
        <w:gridCol w:w="300"/>
        <w:gridCol w:w="567"/>
        <w:gridCol w:w="567"/>
        <w:gridCol w:w="345"/>
        <w:gridCol w:w="363"/>
        <w:gridCol w:w="14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76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基层教学组织</w:t>
            </w:r>
            <w:r>
              <w:rPr>
                <w:rFonts w:ascii="宋体" w:hAnsi="宋体" w:eastAsia="宋体"/>
                <w:bCs/>
                <w:sz w:val="24"/>
                <w:szCs w:val="24"/>
              </w:rPr>
              <w:t>名称</w:t>
            </w:r>
          </w:p>
        </w:tc>
        <w:tc>
          <w:tcPr>
            <w:tcW w:w="2552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设立时间</w:t>
            </w:r>
          </w:p>
        </w:tc>
        <w:tc>
          <w:tcPr>
            <w:tcW w:w="1411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76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教师总数（人）</w:t>
            </w:r>
          </w:p>
        </w:tc>
        <w:tc>
          <w:tcPr>
            <w:tcW w:w="2552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行政办公面积</w:t>
            </w:r>
          </w:p>
        </w:tc>
        <w:tc>
          <w:tcPr>
            <w:tcW w:w="1411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76" w:type="dxa"/>
            <w:gridSpan w:val="4"/>
            <w:vAlign w:val="center"/>
          </w:tcPr>
          <w:p>
            <w:pPr>
              <w:spacing w:line="340" w:lineRule="exact"/>
              <w:ind w:left="-150" w:leftChars="-50" w:right="-150" w:rightChars="-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年度运行经费</w:t>
            </w:r>
          </w:p>
        </w:tc>
        <w:tc>
          <w:tcPr>
            <w:tcW w:w="2552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近3年教学事故（次）</w:t>
            </w:r>
          </w:p>
        </w:tc>
        <w:tc>
          <w:tcPr>
            <w:tcW w:w="1411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90" w:type="dxa"/>
            <w:gridSpan w:val="17"/>
            <w:vAlign w:val="center"/>
          </w:tcPr>
          <w:p>
            <w:pPr>
              <w:spacing w:line="340" w:lineRule="exact"/>
              <w:jc w:val="left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管理制度（限</w:t>
            </w:r>
            <w:r>
              <w:rPr>
                <w:rFonts w:ascii="宋体" w:hAnsi="宋体" w:eastAsia="宋体"/>
                <w:b/>
                <w:sz w:val="24"/>
                <w:szCs w:val="24"/>
              </w:rPr>
              <w:t>10项</w:t>
            </w: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序号</w:t>
            </w:r>
          </w:p>
        </w:tc>
        <w:tc>
          <w:tcPr>
            <w:tcW w:w="4536" w:type="dxa"/>
            <w:gridSpan w:val="11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文件名称</w:t>
            </w:r>
          </w:p>
        </w:tc>
        <w:tc>
          <w:tcPr>
            <w:tcW w:w="3253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印发时间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4536" w:type="dxa"/>
            <w:gridSpan w:val="11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253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</w:p>
        </w:tc>
        <w:tc>
          <w:tcPr>
            <w:tcW w:w="4536" w:type="dxa"/>
            <w:gridSpan w:val="11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253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…</w:t>
            </w:r>
          </w:p>
        </w:tc>
        <w:tc>
          <w:tcPr>
            <w:tcW w:w="4536" w:type="dxa"/>
            <w:gridSpan w:val="11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253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90" w:type="dxa"/>
            <w:gridSpan w:val="17"/>
            <w:vAlign w:val="center"/>
          </w:tcPr>
          <w:p>
            <w:pPr>
              <w:spacing w:line="340" w:lineRule="exact"/>
              <w:jc w:val="left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2019-2020学年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承担教学任务情况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76" w:type="dxa"/>
            <w:gridSpan w:val="4"/>
            <w:vAlign w:val="center"/>
          </w:tcPr>
          <w:p>
            <w:pPr>
              <w:snapToGrid w:val="0"/>
              <w:spacing w:line="340" w:lineRule="exact"/>
              <w:ind w:right="-62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承担课程（门）</w:t>
            </w:r>
          </w:p>
        </w:tc>
        <w:tc>
          <w:tcPr>
            <w:tcW w:w="2268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承担学时数</w:t>
            </w:r>
          </w:p>
        </w:tc>
        <w:tc>
          <w:tcPr>
            <w:tcW w:w="2127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人均学时数</w:t>
            </w:r>
          </w:p>
        </w:tc>
        <w:tc>
          <w:tcPr>
            <w:tcW w:w="2119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人均指导毕业论文/设计数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76" w:type="dxa"/>
            <w:gridSpan w:val="4"/>
            <w:vAlign w:val="center"/>
          </w:tcPr>
          <w:p>
            <w:pPr>
              <w:spacing w:line="340" w:lineRule="exact"/>
              <w:ind w:left="-150" w:leftChars="-50" w:right="-150" w:rightChars="-5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127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119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90" w:type="dxa"/>
            <w:gridSpan w:val="17"/>
            <w:vAlign w:val="center"/>
          </w:tcPr>
          <w:p>
            <w:pPr>
              <w:spacing w:line="340" w:lineRule="exact"/>
              <w:jc w:val="left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2018-2020学年教授为本科生授课情况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76" w:type="dxa"/>
            <w:gridSpan w:val="4"/>
            <w:vAlign w:val="center"/>
          </w:tcPr>
          <w:p>
            <w:pPr>
              <w:spacing w:line="340" w:lineRule="exact"/>
              <w:ind w:left="-150" w:leftChars="-50" w:right="-150" w:rightChars="-5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教授姓名</w:t>
            </w:r>
          </w:p>
        </w:tc>
        <w:tc>
          <w:tcPr>
            <w:tcW w:w="2268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讲授课程</w:t>
            </w:r>
          </w:p>
        </w:tc>
        <w:tc>
          <w:tcPr>
            <w:tcW w:w="2127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学时</w:t>
            </w:r>
          </w:p>
        </w:tc>
        <w:tc>
          <w:tcPr>
            <w:tcW w:w="2119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学生人数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76" w:type="dxa"/>
            <w:gridSpan w:val="4"/>
            <w:vAlign w:val="center"/>
          </w:tcPr>
          <w:p>
            <w:pPr>
              <w:spacing w:line="340" w:lineRule="exact"/>
              <w:ind w:left="-150" w:leftChars="-50" w:right="-150" w:rightChars="-5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127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119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76" w:type="dxa"/>
            <w:gridSpan w:val="4"/>
            <w:vAlign w:val="center"/>
          </w:tcPr>
          <w:p>
            <w:pPr>
              <w:spacing w:line="340" w:lineRule="exact"/>
              <w:ind w:left="-150" w:leftChars="-50" w:right="-150" w:rightChars="-5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127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119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76" w:type="dxa"/>
            <w:gridSpan w:val="4"/>
            <w:vAlign w:val="center"/>
          </w:tcPr>
          <w:p>
            <w:pPr>
              <w:spacing w:line="340" w:lineRule="exact"/>
              <w:ind w:left="-150" w:leftChars="-50" w:right="-150" w:rightChars="-5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…</w:t>
            </w:r>
          </w:p>
        </w:tc>
        <w:tc>
          <w:tcPr>
            <w:tcW w:w="2268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127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119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90" w:type="dxa"/>
            <w:gridSpan w:val="17"/>
            <w:vAlign w:val="center"/>
          </w:tcPr>
          <w:p>
            <w:pPr>
              <w:spacing w:line="340" w:lineRule="exact"/>
              <w:jc w:val="left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2020年教研活动开展情况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gridSpan w:val="2"/>
            <w:vAlign w:val="center"/>
          </w:tcPr>
          <w:p>
            <w:pPr>
              <w:spacing w:line="340" w:lineRule="exact"/>
              <w:ind w:left="-150" w:leftChars="-50" w:right="-150" w:rightChars="-5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7620</wp:posOffset>
                      </wp:positionV>
                      <wp:extent cx="1047750" cy="428625"/>
                      <wp:effectExtent l="9525" t="12700" r="9525" b="6350"/>
                      <wp:wrapNone/>
                      <wp:docPr id="1" name="AutoShap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7750" cy="4286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2" o:spid="_x0000_s1026" o:spt="32" type="#_x0000_t32" style="position:absolute;left:0pt;margin-left:-4.95pt;margin-top:0.6pt;height:33.75pt;width:82.5pt;z-index:251658240;mso-width-relative:page;mso-height-relative:page;" filled="f" stroked="t" coordsize="21600,21600" o:gfxdata="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FJ6wZ7VAAAABwEAAA8AAAAAAAAAAQAg&#10;AAAAIgAAAGRycy9kb3ducmV2LnhtbFBLAQIUABQAAAAIAIdO4kC/Ot5l2AEAALcDAAAOAAAAAAAA&#10;AAEAIAAAACQBAABkcnMvZTJvRG9jLnhtbFBLBQYAAAAABgAGAFkBAABuBQ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1559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教学观摩</w:t>
            </w:r>
          </w:p>
        </w:tc>
        <w:tc>
          <w:tcPr>
            <w:tcW w:w="1559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教学讨论</w:t>
            </w:r>
          </w:p>
        </w:tc>
        <w:tc>
          <w:tcPr>
            <w:tcW w:w="1418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集中备课</w:t>
            </w:r>
          </w:p>
        </w:tc>
        <w:tc>
          <w:tcPr>
            <w:tcW w:w="2686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其他集体教育教学研究活动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gridSpan w:val="2"/>
            <w:vAlign w:val="center"/>
          </w:tcPr>
          <w:p>
            <w:pPr>
              <w:spacing w:line="340" w:lineRule="exact"/>
              <w:ind w:left="-150" w:leftChars="-50" w:right="-150" w:rightChars="-5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开展活动次数</w:t>
            </w:r>
          </w:p>
        </w:tc>
        <w:tc>
          <w:tcPr>
            <w:tcW w:w="1559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686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gridSpan w:val="2"/>
            <w:vAlign w:val="center"/>
          </w:tcPr>
          <w:p>
            <w:pPr>
              <w:spacing w:line="340" w:lineRule="exact"/>
              <w:ind w:left="-150" w:leftChars="-50" w:right="-150" w:rightChars="-5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参与教师人次数</w:t>
            </w:r>
          </w:p>
        </w:tc>
        <w:tc>
          <w:tcPr>
            <w:tcW w:w="1559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686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27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参加校外培训、研讨会议</w:t>
            </w:r>
          </w:p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人次数</w:t>
            </w:r>
          </w:p>
        </w:tc>
        <w:tc>
          <w:tcPr>
            <w:tcW w:w="1559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相互听课</w:t>
            </w:r>
          </w:p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节次数</w:t>
            </w:r>
          </w:p>
        </w:tc>
        <w:tc>
          <w:tcPr>
            <w:tcW w:w="2686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90" w:type="dxa"/>
            <w:gridSpan w:val="17"/>
            <w:vAlign w:val="center"/>
          </w:tcPr>
          <w:p>
            <w:pPr>
              <w:spacing w:line="340" w:lineRule="exact"/>
              <w:jc w:val="left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近3年教研项目情况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79" w:type="dxa"/>
            <w:gridSpan w:val="3"/>
            <w:vAlign w:val="center"/>
          </w:tcPr>
          <w:p>
            <w:pPr>
              <w:snapToGrid w:val="0"/>
              <w:spacing w:line="340" w:lineRule="exact"/>
              <w:ind w:right="-62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教研项目数量</w:t>
            </w:r>
          </w:p>
        </w:tc>
        <w:tc>
          <w:tcPr>
            <w:tcW w:w="1779" w:type="dxa"/>
            <w:gridSpan w:val="3"/>
            <w:vAlign w:val="center"/>
          </w:tcPr>
          <w:p>
            <w:pPr>
              <w:snapToGrid w:val="0"/>
              <w:spacing w:line="340" w:lineRule="exact"/>
              <w:ind w:right="-62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其中：省级及以上</w:t>
            </w:r>
          </w:p>
        </w:tc>
        <w:tc>
          <w:tcPr>
            <w:tcW w:w="1779" w:type="dxa"/>
            <w:gridSpan w:val="5"/>
            <w:vAlign w:val="center"/>
          </w:tcPr>
          <w:p>
            <w:pPr>
              <w:snapToGrid w:val="0"/>
              <w:spacing w:line="340" w:lineRule="exact"/>
              <w:ind w:right="-62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主持教研项目数量</w:t>
            </w:r>
          </w:p>
        </w:tc>
        <w:tc>
          <w:tcPr>
            <w:tcW w:w="1779" w:type="dxa"/>
            <w:gridSpan w:val="4"/>
            <w:vAlign w:val="center"/>
          </w:tcPr>
          <w:p>
            <w:pPr>
              <w:snapToGrid w:val="0"/>
              <w:spacing w:line="340" w:lineRule="exact"/>
              <w:ind w:right="-62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其中：省级及以上</w:t>
            </w:r>
          </w:p>
        </w:tc>
        <w:tc>
          <w:tcPr>
            <w:tcW w:w="1774" w:type="dxa"/>
            <w:gridSpan w:val="2"/>
            <w:vAlign w:val="center"/>
          </w:tcPr>
          <w:p>
            <w:pPr>
              <w:snapToGrid w:val="0"/>
              <w:spacing w:line="340" w:lineRule="exact"/>
              <w:ind w:right="-62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参与教学研究项目教师占比（%）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79" w:type="dxa"/>
            <w:gridSpan w:val="3"/>
            <w:vAlign w:val="center"/>
          </w:tcPr>
          <w:p>
            <w:pPr>
              <w:spacing w:line="340" w:lineRule="exact"/>
              <w:ind w:left="-150" w:leftChars="-50" w:right="-150" w:rightChars="-5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779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779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779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90" w:type="dxa"/>
            <w:gridSpan w:val="17"/>
            <w:vAlign w:val="center"/>
          </w:tcPr>
          <w:p>
            <w:pPr>
              <w:spacing w:line="340" w:lineRule="exact"/>
              <w:jc w:val="left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2020年发表教学论文情况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794" w:type="dxa"/>
            <w:gridSpan w:val="7"/>
            <w:vAlign w:val="center"/>
          </w:tcPr>
          <w:p>
            <w:pPr>
              <w:snapToGrid w:val="0"/>
              <w:spacing w:line="340" w:lineRule="exact"/>
              <w:ind w:right="-62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发表教学论文（限第一作者）数量</w:t>
            </w:r>
          </w:p>
        </w:tc>
        <w:tc>
          <w:tcPr>
            <w:tcW w:w="2410" w:type="dxa"/>
            <w:gridSpan w:val="6"/>
            <w:vAlign w:val="center"/>
          </w:tcPr>
          <w:p>
            <w:pPr>
              <w:snapToGrid w:val="0"/>
              <w:spacing w:line="340" w:lineRule="exact"/>
              <w:ind w:right="-62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其中：核心期刊</w:t>
            </w:r>
          </w:p>
        </w:tc>
        <w:tc>
          <w:tcPr>
            <w:tcW w:w="2686" w:type="dxa"/>
            <w:gridSpan w:val="4"/>
            <w:vAlign w:val="center"/>
          </w:tcPr>
          <w:p>
            <w:pPr>
              <w:snapToGrid w:val="0"/>
              <w:spacing w:line="340" w:lineRule="exact"/>
              <w:ind w:right="-62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其中：一般期刊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794" w:type="dxa"/>
            <w:gridSpan w:val="7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10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2686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</w:tbl>
    <w:p>
      <w:pPr>
        <w:spacing w:line="560" w:lineRule="exact"/>
        <w:ind w:right="-62" w:firstLine="584"/>
        <w:rPr>
          <w:rFonts w:ascii="楷体_GB2312" w:hAnsi="黑体" w:eastAsia="楷体_GB2312"/>
          <w:b/>
          <w:color w:val="000000"/>
          <w:szCs w:val="32"/>
        </w:rPr>
      </w:pPr>
      <w:r>
        <w:rPr>
          <w:rFonts w:hint="eastAsia" w:ascii="楷体_GB2312" w:hAnsi="黑体" w:eastAsia="楷体_GB2312"/>
          <w:b/>
          <w:color w:val="000000"/>
          <w:szCs w:val="32"/>
        </w:rPr>
        <w:t>2.师资队伍</w:t>
      </w:r>
    </w:p>
    <w:tbl>
      <w:tblPr>
        <w:tblStyle w:val="4"/>
        <w:tblW w:w="89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426"/>
        <w:gridCol w:w="326"/>
        <w:gridCol w:w="1093"/>
        <w:gridCol w:w="709"/>
        <w:gridCol w:w="492"/>
        <w:gridCol w:w="782"/>
        <w:gridCol w:w="23"/>
        <w:gridCol w:w="687"/>
        <w:gridCol w:w="232"/>
        <w:gridCol w:w="749"/>
        <w:gridCol w:w="294"/>
        <w:gridCol w:w="559"/>
        <w:gridCol w:w="151"/>
        <w:gridCol w:w="15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19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负责人基本情况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姓  名</w:t>
            </w:r>
          </w:p>
        </w:tc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最终学历（学位）</w:t>
            </w:r>
          </w:p>
        </w:tc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职称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高校教龄</w:t>
            </w: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 xml:space="preserve">    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任基层教学组织负责人时间</w:t>
            </w:r>
          </w:p>
        </w:tc>
        <w:tc>
          <w:tcPr>
            <w:tcW w:w="34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 xml:space="preserve">   年    月</w:t>
            </w:r>
          </w:p>
        </w:tc>
        <w:tc>
          <w:tcPr>
            <w:tcW w:w="7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主要讲授课程</w:t>
            </w:r>
          </w:p>
        </w:tc>
        <w:tc>
          <w:tcPr>
            <w:tcW w:w="35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近3年教学工作量</w:t>
            </w:r>
          </w:p>
        </w:tc>
        <w:tc>
          <w:tcPr>
            <w:tcW w:w="766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  <w:jc w:val="center"/>
        </w:trPr>
        <w:tc>
          <w:tcPr>
            <w:tcW w:w="1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主要教学业绩</w:t>
            </w:r>
          </w:p>
        </w:tc>
        <w:tc>
          <w:tcPr>
            <w:tcW w:w="766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left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（主持专业、课程、教材建设项目，教研项目，教学成果奖等）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19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成员概况：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正高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  <w:u w:val="single"/>
              </w:rPr>
              <w:t xml:space="preserve">     人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 xml:space="preserve">  副高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  <w:u w:val="single"/>
              </w:rPr>
              <w:t xml:space="preserve">     人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 xml:space="preserve">  中级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  <w:u w:val="single"/>
              </w:rPr>
              <w:t xml:space="preserve">     人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 xml:space="preserve">   初级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  <w:u w:val="single"/>
              </w:rPr>
              <w:t xml:space="preserve">   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专业方向</w:t>
            </w:r>
          </w:p>
        </w:tc>
        <w:tc>
          <w:tcPr>
            <w:tcW w:w="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学历学位</w:t>
            </w:r>
          </w:p>
        </w:tc>
        <w:tc>
          <w:tcPr>
            <w:tcW w:w="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职称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8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高校</w:t>
            </w:r>
          </w:p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教龄</w:t>
            </w: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近3学年授课总学时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75" w:leftChars="-25" w:right="-75" w:rightChars="-25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75" w:leftChars="-25" w:right="-75" w:rightChars="-25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75" w:leftChars="-25" w:right="-75" w:rightChars="-25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</w:tbl>
    <w:p>
      <w:pPr>
        <w:spacing w:line="560" w:lineRule="exact"/>
        <w:ind w:right="-62" w:firstLine="584"/>
        <w:rPr>
          <w:rFonts w:ascii="楷体_GB2312" w:hAnsi="黑体" w:eastAsia="楷体_GB2312"/>
          <w:b/>
          <w:color w:val="000000"/>
          <w:szCs w:val="32"/>
        </w:rPr>
      </w:pPr>
      <w:r>
        <w:rPr>
          <w:rFonts w:hint="eastAsia" w:ascii="楷体_GB2312" w:hAnsi="黑体" w:eastAsia="楷体_GB2312"/>
          <w:b/>
          <w:color w:val="000000"/>
          <w:szCs w:val="32"/>
        </w:rPr>
        <w:t>3.近3年获省级及以上项目或奖励情况</w:t>
      </w:r>
      <w:r>
        <w:rPr>
          <w:rFonts w:hint="eastAsia" w:ascii="楷体_GB2312" w:hAnsi="黑体" w:eastAsia="楷体_GB2312"/>
          <w:color w:val="000000"/>
          <w:szCs w:val="30"/>
        </w:rPr>
        <w:t>（多人参与仅填1项）</w:t>
      </w:r>
    </w:p>
    <w:tbl>
      <w:tblPr>
        <w:tblStyle w:val="4"/>
        <w:tblW w:w="508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850"/>
        <w:gridCol w:w="1419"/>
        <w:gridCol w:w="1208"/>
        <w:gridCol w:w="1275"/>
        <w:gridCol w:w="776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exact"/>
          <w:jc w:val="center"/>
        </w:trPr>
        <w:tc>
          <w:tcPr>
            <w:tcW w:w="844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类别</w:t>
            </w:r>
          </w:p>
        </w:tc>
        <w:tc>
          <w:tcPr>
            <w:tcW w:w="470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序号</w:t>
            </w:r>
          </w:p>
        </w:tc>
        <w:tc>
          <w:tcPr>
            <w:tcW w:w="785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项目名称</w:t>
            </w:r>
          </w:p>
        </w:tc>
        <w:tc>
          <w:tcPr>
            <w:tcW w:w="668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所获奖励或支持名称</w:t>
            </w:r>
          </w:p>
        </w:tc>
        <w:tc>
          <w:tcPr>
            <w:tcW w:w="705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批文文号</w:t>
            </w:r>
          </w:p>
        </w:tc>
        <w:tc>
          <w:tcPr>
            <w:tcW w:w="429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等级</w:t>
            </w:r>
          </w:p>
        </w:tc>
        <w:tc>
          <w:tcPr>
            <w:tcW w:w="1098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基层教学组织内教师参与人数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教学成果奖</w:t>
            </w:r>
          </w:p>
        </w:tc>
        <w:tc>
          <w:tcPr>
            <w:tcW w:w="470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785" w:type="pct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</w:p>
        </w:tc>
        <w:tc>
          <w:tcPr>
            <w:tcW w:w="785" w:type="pct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…</w:t>
            </w:r>
          </w:p>
        </w:tc>
        <w:tc>
          <w:tcPr>
            <w:tcW w:w="785" w:type="pct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专业建设</w:t>
            </w:r>
          </w:p>
        </w:tc>
        <w:tc>
          <w:tcPr>
            <w:tcW w:w="470" w:type="pct"/>
            <w:vAlign w:val="center"/>
          </w:tcPr>
          <w:p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785" w:type="pct"/>
            <w:vAlign w:val="center"/>
          </w:tcPr>
          <w:p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</w:p>
        </w:tc>
        <w:tc>
          <w:tcPr>
            <w:tcW w:w="785" w:type="pct"/>
            <w:vAlign w:val="center"/>
          </w:tcPr>
          <w:p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…</w:t>
            </w:r>
          </w:p>
        </w:tc>
        <w:tc>
          <w:tcPr>
            <w:tcW w:w="785" w:type="pct"/>
            <w:vAlign w:val="center"/>
          </w:tcPr>
          <w:p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课程建设</w:t>
            </w:r>
          </w:p>
        </w:tc>
        <w:tc>
          <w:tcPr>
            <w:tcW w:w="470" w:type="pct"/>
            <w:vAlign w:val="center"/>
          </w:tcPr>
          <w:p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785" w:type="pct"/>
            <w:vAlign w:val="center"/>
          </w:tcPr>
          <w:p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</w:p>
        </w:tc>
        <w:tc>
          <w:tcPr>
            <w:tcW w:w="785" w:type="pct"/>
            <w:vAlign w:val="center"/>
          </w:tcPr>
          <w:p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…</w:t>
            </w:r>
          </w:p>
        </w:tc>
        <w:tc>
          <w:tcPr>
            <w:tcW w:w="785" w:type="pct"/>
            <w:vAlign w:val="center"/>
          </w:tcPr>
          <w:p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教材建设</w:t>
            </w:r>
          </w:p>
        </w:tc>
        <w:tc>
          <w:tcPr>
            <w:tcW w:w="470" w:type="pct"/>
            <w:vAlign w:val="center"/>
          </w:tcPr>
          <w:p>
            <w:pPr>
              <w:spacing w:before="48" w:beforeLines="20" w:after="48" w:afterLines="20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785" w:type="pct"/>
            <w:vAlign w:val="center"/>
          </w:tcPr>
          <w:p>
            <w:pPr>
              <w:spacing w:before="48" w:beforeLines="20" w:after="48" w:afterLines="2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>
            <w:pPr>
              <w:spacing w:before="48" w:beforeLines="20" w:after="48" w:afterLines="2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>
            <w:pPr>
              <w:spacing w:before="48" w:beforeLines="20" w:after="48" w:afterLines="20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</w:p>
        </w:tc>
        <w:tc>
          <w:tcPr>
            <w:tcW w:w="785" w:type="pct"/>
            <w:vAlign w:val="center"/>
          </w:tcPr>
          <w:p>
            <w:pPr>
              <w:spacing w:before="48" w:beforeLines="20" w:after="48" w:afterLines="2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>
            <w:pPr>
              <w:spacing w:before="48" w:beforeLines="20" w:after="48" w:afterLines="2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>
            <w:pPr>
              <w:spacing w:before="48" w:beforeLines="20" w:after="48" w:afterLines="20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…</w:t>
            </w:r>
          </w:p>
        </w:tc>
        <w:tc>
          <w:tcPr>
            <w:tcW w:w="785" w:type="pct"/>
            <w:vAlign w:val="center"/>
          </w:tcPr>
          <w:p>
            <w:pPr>
              <w:spacing w:before="48" w:beforeLines="20" w:after="48" w:afterLines="2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>
            <w:pPr>
              <w:spacing w:before="48" w:beforeLines="20" w:after="48" w:afterLines="2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实验和实践</w:t>
            </w:r>
          </w:p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教学平台</w:t>
            </w:r>
          </w:p>
        </w:tc>
        <w:tc>
          <w:tcPr>
            <w:tcW w:w="470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785" w:type="pct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</w:p>
        </w:tc>
        <w:tc>
          <w:tcPr>
            <w:tcW w:w="785" w:type="pct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…</w:t>
            </w:r>
          </w:p>
        </w:tc>
        <w:tc>
          <w:tcPr>
            <w:tcW w:w="785" w:type="pct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教学名师</w:t>
            </w:r>
          </w:p>
        </w:tc>
        <w:tc>
          <w:tcPr>
            <w:tcW w:w="470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785" w:type="pct"/>
            <w:vAlign w:val="center"/>
          </w:tcPr>
          <w:p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</w:p>
        </w:tc>
        <w:tc>
          <w:tcPr>
            <w:tcW w:w="785" w:type="pct"/>
            <w:vAlign w:val="center"/>
          </w:tcPr>
          <w:p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…</w:t>
            </w:r>
          </w:p>
        </w:tc>
        <w:tc>
          <w:tcPr>
            <w:tcW w:w="785" w:type="pct"/>
            <w:vAlign w:val="center"/>
          </w:tcPr>
          <w:p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教学改革项目</w:t>
            </w:r>
          </w:p>
        </w:tc>
        <w:tc>
          <w:tcPr>
            <w:tcW w:w="470" w:type="pct"/>
          </w:tcPr>
          <w:p>
            <w:pPr>
              <w:spacing w:before="72" w:beforeLines="30" w:after="72" w:afterLines="30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785" w:type="pct"/>
            <w:vAlign w:val="center"/>
          </w:tcPr>
          <w:p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0" w:type="pct"/>
          </w:tcPr>
          <w:p>
            <w:pPr>
              <w:spacing w:before="72" w:beforeLines="30" w:after="72" w:afterLines="30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</w:p>
        </w:tc>
        <w:tc>
          <w:tcPr>
            <w:tcW w:w="785" w:type="pct"/>
            <w:vAlign w:val="center"/>
          </w:tcPr>
          <w:p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…</w:t>
            </w:r>
          </w:p>
        </w:tc>
        <w:tc>
          <w:tcPr>
            <w:tcW w:w="785" w:type="pct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restart"/>
            <w:vAlign w:val="center"/>
          </w:tcPr>
          <w:p>
            <w:pPr>
              <w:spacing w:before="72" w:beforeLines="30" w:after="72" w:afterLines="30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其他</w:t>
            </w:r>
          </w:p>
          <w:p>
            <w:pPr>
              <w:spacing w:before="72" w:beforeLines="30" w:after="72" w:afterLines="30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（限5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项）</w:t>
            </w:r>
          </w:p>
        </w:tc>
        <w:tc>
          <w:tcPr>
            <w:tcW w:w="470" w:type="pct"/>
            <w:vAlign w:val="center"/>
          </w:tcPr>
          <w:p>
            <w:pPr>
              <w:spacing w:before="72" w:beforeLines="30" w:after="72" w:afterLines="30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785" w:type="pct"/>
            <w:vAlign w:val="center"/>
          </w:tcPr>
          <w:p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continue"/>
            <w:vAlign w:val="center"/>
          </w:tcPr>
          <w:p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>
            <w:pPr>
              <w:spacing w:before="72" w:beforeLines="30" w:after="72" w:afterLines="30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</w:p>
        </w:tc>
        <w:tc>
          <w:tcPr>
            <w:tcW w:w="785" w:type="pct"/>
            <w:vAlign w:val="center"/>
          </w:tcPr>
          <w:p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4" w:type="pct"/>
            <w:vMerge w:val="continue"/>
            <w:vAlign w:val="center"/>
          </w:tcPr>
          <w:p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>
            <w:pPr>
              <w:spacing w:before="72" w:beforeLines="30" w:after="72" w:afterLines="30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…</w:t>
            </w:r>
          </w:p>
        </w:tc>
        <w:tc>
          <w:tcPr>
            <w:tcW w:w="785" w:type="pct"/>
            <w:vAlign w:val="center"/>
          </w:tcPr>
          <w:p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</w:tr>
    </w:tbl>
    <w:p>
      <w:pPr>
        <w:spacing w:after="120" w:afterLines="50" w:line="720" w:lineRule="exact"/>
        <w:ind w:right="-62" w:firstLine="600" w:firstLineChars="200"/>
        <w:rPr>
          <w:rFonts w:ascii="仿宋_GB2312" w:eastAsia="黑体"/>
          <w:color w:val="000000"/>
          <w:szCs w:val="30"/>
        </w:rPr>
        <w:sectPr>
          <w:footerReference r:id="rId3" w:type="default"/>
          <w:pgSz w:w="11906" w:h="16838"/>
          <w:pgMar w:top="1871" w:right="1588" w:bottom="1928" w:left="1644" w:header="0" w:footer="1588" w:gutter="0"/>
          <w:cols w:space="720" w:num="1"/>
          <w:docGrid w:linePitch="587" w:charSpace="2004"/>
        </w:sectPr>
      </w:pPr>
      <w:r>
        <w:rPr>
          <w:rFonts w:hint="eastAsia" w:ascii="仿宋_GB2312" w:eastAsia="黑体"/>
          <w:color w:val="000000"/>
          <w:szCs w:val="30"/>
        </w:rPr>
        <w:br w:type="page"/>
      </w:r>
    </w:p>
    <w:p>
      <w:pPr>
        <w:spacing w:line="560" w:lineRule="exact"/>
        <w:ind w:right="-62" w:firstLine="584"/>
        <w:rPr>
          <w:rFonts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二、制度与保障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0" w:type="dxa"/>
          </w:tcPr>
          <w:p>
            <w:pPr>
              <w:spacing w:line="360" w:lineRule="exact"/>
              <w:ind w:right="-62"/>
              <w:rPr>
                <w:rFonts w:ascii="宋体" w:hAnsi="宋体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（发展沿革、制度建设与执行、建设目标与规划、条件保障等概述）</w:t>
            </w:r>
          </w:p>
          <w:p>
            <w:pPr>
              <w:spacing w:line="360" w:lineRule="exact"/>
              <w:ind w:right="-62"/>
              <w:rPr>
                <w:rFonts w:ascii="黑体" w:hAnsi="黑体" w:eastAsia="黑体" w:cs="Times New Roman"/>
                <w:color w:val="000000"/>
                <w:kern w:val="0"/>
                <w:sz w:val="20"/>
                <w:szCs w:val="32"/>
              </w:rPr>
            </w:pPr>
          </w:p>
          <w:p>
            <w:pPr>
              <w:spacing w:line="360" w:lineRule="exact"/>
              <w:ind w:right="-62"/>
              <w:rPr>
                <w:rFonts w:ascii="黑体" w:hAnsi="黑体" w:eastAsia="黑体" w:cs="Times New Roman"/>
                <w:color w:val="000000"/>
                <w:kern w:val="0"/>
                <w:sz w:val="20"/>
                <w:szCs w:val="32"/>
              </w:rPr>
            </w:pPr>
          </w:p>
          <w:p>
            <w:pPr>
              <w:spacing w:line="360" w:lineRule="exact"/>
              <w:ind w:right="-62"/>
              <w:rPr>
                <w:rFonts w:ascii="黑体" w:hAnsi="黑体" w:eastAsia="黑体" w:cs="Times New Roman"/>
                <w:color w:val="000000"/>
                <w:kern w:val="0"/>
                <w:sz w:val="20"/>
                <w:szCs w:val="32"/>
              </w:rPr>
            </w:pPr>
          </w:p>
          <w:p>
            <w:pPr>
              <w:spacing w:line="360" w:lineRule="exact"/>
              <w:ind w:right="-62"/>
              <w:rPr>
                <w:rFonts w:ascii="黑体" w:hAnsi="黑体" w:eastAsia="黑体" w:cs="Times New Roman"/>
                <w:color w:val="000000"/>
                <w:kern w:val="0"/>
                <w:sz w:val="20"/>
                <w:szCs w:val="32"/>
              </w:rPr>
            </w:pPr>
          </w:p>
          <w:p>
            <w:pPr>
              <w:spacing w:line="360" w:lineRule="exact"/>
              <w:ind w:right="-62"/>
              <w:rPr>
                <w:rFonts w:ascii="黑体" w:hAnsi="黑体" w:eastAsia="黑体" w:cs="Times New Roman"/>
                <w:color w:val="000000"/>
                <w:kern w:val="0"/>
                <w:sz w:val="20"/>
                <w:szCs w:val="32"/>
              </w:rPr>
            </w:pPr>
          </w:p>
          <w:p>
            <w:pPr>
              <w:spacing w:line="360" w:lineRule="exact"/>
              <w:ind w:right="-62"/>
              <w:rPr>
                <w:rFonts w:ascii="黑体" w:hAnsi="黑体" w:eastAsia="黑体" w:cs="Times New Roman"/>
                <w:color w:val="000000"/>
                <w:kern w:val="0"/>
                <w:sz w:val="20"/>
                <w:szCs w:val="32"/>
              </w:rPr>
            </w:pPr>
          </w:p>
          <w:p>
            <w:pPr>
              <w:spacing w:line="360" w:lineRule="exact"/>
              <w:ind w:right="-62"/>
              <w:rPr>
                <w:rFonts w:ascii="黑体" w:hAnsi="黑体" w:eastAsia="黑体" w:cs="Times New Roman"/>
                <w:color w:val="000000"/>
                <w:kern w:val="0"/>
                <w:sz w:val="20"/>
                <w:szCs w:val="32"/>
              </w:rPr>
            </w:pPr>
          </w:p>
          <w:p>
            <w:pPr>
              <w:spacing w:line="360" w:lineRule="exact"/>
              <w:ind w:right="-62"/>
              <w:rPr>
                <w:rFonts w:ascii="黑体" w:hAnsi="黑体" w:eastAsia="黑体" w:cs="Times New Roman"/>
                <w:color w:val="000000"/>
                <w:kern w:val="0"/>
                <w:sz w:val="20"/>
                <w:szCs w:val="32"/>
              </w:rPr>
            </w:pPr>
          </w:p>
          <w:p>
            <w:pPr>
              <w:spacing w:line="360" w:lineRule="exact"/>
              <w:ind w:right="-62"/>
              <w:rPr>
                <w:rFonts w:ascii="黑体" w:hAnsi="黑体" w:eastAsia="黑体" w:cs="Times New Roman"/>
                <w:color w:val="000000"/>
                <w:kern w:val="0"/>
                <w:sz w:val="20"/>
                <w:szCs w:val="32"/>
              </w:rPr>
            </w:pPr>
          </w:p>
          <w:p>
            <w:pPr>
              <w:spacing w:line="360" w:lineRule="exact"/>
              <w:ind w:right="-62"/>
              <w:rPr>
                <w:rFonts w:ascii="黑体" w:hAnsi="黑体" w:eastAsia="黑体" w:cs="Times New Roman"/>
                <w:color w:val="000000"/>
                <w:kern w:val="0"/>
                <w:sz w:val="20"/>
                <w:szCs w:val="32"/>
              </w:rPr>
            </w:pPr>
          </w:p>
          <w:p>
            <w:pPr>
              <w:spacing w:line="360" w:lineRule="exact"/>
              <w:ind w:right="-62"/>
              <w:rPr>
                <w:rFonts w:ascii="黑体" w:hAnsi="黑体" w:eastAsia="黑体" w:cs="Times New Roman"/>
                <w:color w:val="000000"/>
                <w:kern w:val="0"/>
                <w:sz w:val="20"/>
                <w:szCs w:val="32"/>
              </w:rPr>
            </w:pPr>
          </w:p>
          <w:p>
            <w:pPr>
              <w:spacing w:line="360" w:lineRule="exact"/>
              <w:ind w:right="-62"/>
              <w:rPr>
                <w:rFonts w:ascii="黑体" w:hAnsi="黑体" w:eastAsia="黑体" w:cs="Times New Roman"/>
                <w:color w:val="000000"/>
                <w:kern w:val="0"/>
                <w:sz w:val="20"/>
                <w:szCs w:val="32"/>
              </w:rPr>
            </w:pPr>
          </w:p>
          <w:p>
            <w:pPr>
              <w:spacing w:line="360" w:lineRule="exact"/>
              <w:ind w:right="-62"/>
              <w:rPr>
                <w:rFonts w:ascii="黑体" w:hAnsi="黑体" w:eastAsia="黑体" w:cs="Times New Roman"/>
                <w:color w:val="000000"/>
                <w:kern w:val="0"/>
                <w:sz w:val="20"/>
                <w:szCs w:val="32"/>
              </w:rPr>
            </w:pPr>
          </w:p>
          <w:p>
            <w:pPr>
              <w:spacing w:line="360" w:lineRule="exact"/>
              <w:ind w:right="-62"/>
              <w:rPr>
                <w:rFonts w:ascii="黑体" w:hAnsi="黑体" w:eastAsia="黑体" w:cs="Times New Roman"/>
                <w:color w:val="000000"/>
                <w:kern w:val="0"/>
                <w:sz w:val="20"/>
                <w:szCs w:val="32"/>
              </w:rPr>
            </w:pPr>
          </w:p>
          <w:p>
            <w:pPr>
              <w:spacing w:line="360" w:lineRule="exact"/>
              <w:ind w:right="-62"/>
              <w:rPr>
                <w:rFonts w:ascii="黑体" w:hAnsi="黑体" w:eastAsia="黑体" w:cs="Times New Roman"/>
                <w:color w:val="000000"/>
                <w:kern w:val="0"/>
                <w:sz w:val="20"/>
                <w:szCs w:val="32"/>
              </w:rPr>
            </w:pPr>
          </w:p>
          <w:p>
            <w:pPr>
              <w:spacing w:line="360" w:lineRule="exact"/>
              <w:ind w:right="-62"/>
              <w:rPr>
                <w:rFonts w:ascii="黑体" w:hAnsi="黑体" w:eastAsia="黑体" w:cs="Times New Roman"/>
                <w:color w:val="000000"/>
                <w:kern w:val="0"/>
                <w:sz w:val="20"/>
                <w:szCs w:val="32"/>
              </w:rPr>
            </w:pPr>
          </w:p>
          <w:p>
            <w:pPr>
              <w:spacing w:line="360" w:lineRule="exact"/>
              <w:ind w:right="-62"/>
              <w:rPr>
                <w:rFonts w:ascii="黑体" w:hAnsi="黑体" w:eastAsia="黑体" w:cs="Times New Roman"/>
                <w:color w:val="000000"/>
                <w:kern w:val="0"/>
                <w:sz w:val="20"/>
                <w:szCs w:val="32"/>
              </w:rPr>
            </w:pPr>
          </w:p>
          <w:p>
            <w:pPr>
              <w:spacing w:line="360" w:lineRule="exact"/>
              <w:ind w:right="-62"/>
              <w:rPr>
                <w:rFonts w:ascii="黑体" w:hAnsi="黑体" w:eastAsia="黑体" w:cs="Times New Roman"/>
                <w:color w:val="000000"/>
                <w:kern w:val="0"/>
                <w:sz w:val="20"/>
                <w:szCs w:val="32"/>
              </w:rPr>
            </w:pPr>
          </w:p>
        </w:tc>
      </w:tr>
    </w:tbl>
    <w:p>
      <w:pPr>
        <w:spacing w:line="560" w:lineRule="exact"/>
        <w:ind w:right="-62" w:firstLine="584"/>
        <w:rPr>
          <w:rFonts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三、师资队伍建设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890" w:type="dxa"/>
          </w:tcPr>
          <w:p>
            <w:pPr>
              <w:spacing w:line="360" w:lineRule="exact"/>
              <w:ind w:right="-62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（师德师风建设、教师发展规划与执行、教师教学竞赛、培养青年教师、传帮带机制等概述）</w:t>
            </w: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</w:tc>
      </w:tr>
    </w:tbl>
    <w:p>
      <w:pPr>
        <w:widowControl/>
        <w:ind w:firstLine="614" w:firstLineChars="200"/>
        <w:jc w:val="left"/>
        <w:rPr>
          <w:rFonts w:ascii="黑体" w:hAnsi="黑体" w:eastAsia="黑体"/>
          <w:color w:val="000000"/>
          <w:szCs w:val="32"/>
        </w:rPr>
      </w:pPr>
      <w:r>
        <w:rPr>
          <w:rFonts w:ascii="黑体" w:hAnsi="黑体" w:eastAsia="黑体"/>
          <w:color w:val="000000"/>
          <w:szCs w:val="32"/>
        </w:rPr>
        <w:t>四、</w:t>
      </w:r>
      <w:r>
        <w:rPr>
          <w:rFonts w:hint="eastAsia" w:ascii="黑体" w:hAnsi="黑体" w:eastAsia="黑体"/>
          <w:color w:val="000000"/>
          <w:szCs w:val="32"/>
        </w:rPr>
        <w:t>教学组织与管理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890" w:type="dxa"/>
          </w:tcPr>
          <w:p>
            <w:pPr>
              <w:spacing w:line="360" w:lineRule="exact"/>
              <w:ind w:right="-62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（教学计划、教学运行、课堂教学、实验教学（实验室安全建设）、教学评价、落实教授为本科生授课情况等概述）</w:t>
            </w: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</w:tc>
      </w:tr>
    </w:tbl>
    <w:p>
      <w:pPr>
        <w:spacing w:line="560" w:lineRule="exact"/>
        <w:ind w:right="-62" w:firstLine="584"/>
        <w:rPr>
          <w:rFonts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五、教学改革与研究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0" w:type="dxa"/>
          </w:tcPr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（教学交流、教学研究活动，教学改革，专业、课程、教材建设，教学平台建设，教学成果，教研论文情况等概述）</w:t>
            </w: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</w:tc>
      </w:tr>
    </w:tbl>
    <w:p>
      <w:pPr>
        <w:spacing w:line="560" w:lineRule="exact"/>
        <w:ind w:right="-62" w:firstLine="584"/>
        <w:rPr>
          <w:rFonts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六、特色优势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0" w:type="dxa"/>
          </w:tcPr>
          <w:p>
            <w:pPr>
              <w:spacing w:line="360" w:lineRule="exact"/>
              <w:ind w:right="-62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（基层教学组织建设的创新举措，特色亮点，突出成效等）</w:t>
            </w:r>
          </w:p>
          <w:p>
            <w:pPr>
              <w:spacing w:line="360" w:lineRule="exact"/>
              <w:ind w:right="-62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spacing w:line="360" w:lineRule="exact"/>
              <w:ind w:right="-62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spacing w:line="360" w:lineRule="exact"/>
              <w:ind w:right="-62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spacing w:line="360" w:lineRule="exact"/>
              <w:ind w:right="-62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spacing w:line="360" w:lineRule="exact"/>
              <w:ind w:right="-62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spacing w:line="360" w:lineRule="exact"/>
              <w:ind w:right="-62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spacing w:line="360" w:lineRule="exact"/>
              <w:ind w:right="-62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spacing w:line="360" w:lineRule="exact"/>
              <w:ind w:right="-62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spacing w:line="360" w:lineRule="exact"/>
              <w:ind w:right="-62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spacing w:line="360" w:lineRule="exact"/>
              <w:ind w:right="-62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spacing w:line="360" w:lineRule="exact"/>
              <w:ind w:right="-62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</w:tc>
      </w:tr>
    </w:tbl>
    <w:p>
      <w:pPr>
        <w:spacing w:line="560" w:lineRule="exact"/>
        <w:ind w:right="-62" w:firstLine="584"/>
        <w:rPr>
          <w:rFonts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七、下一步建设的主要思路和举措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0" w:type="dxa"/>
          </w:tcPr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  <w:sz w:val="30"/>
                <w:szCs w:val="30"/>
              </w:rPr>
            </w:pPr>
          </w:p>
        </w:tc>
      </w:tr>
    </w:tbl>
    <w:p>
      <w:pPr>
        <w:spacing w:line="560" w:lineRule="exact"/>
        <w:ind w:right="-62" w:firstLine="584"/>
        <w:rPr>
          <w:rFonts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八、学院推荐意见</w:t>
      </w:r>
    </w:p>
    <w:tbl>
      <w:tblPr>
        <w:tblStyle w:val="4"/>
        <w:tblW w:w="87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8" w:hRule="atLeast"/>
          <w:jc w:val="center"/>
        </w:trPr>
        <w:tc>
          <w:tcPr>
            <w:tcW w:w="8765" w:type="dxa"/>
          </w:tcPr>
          <w:p>
            <w:pPr>
              <w:snapToGrid w:val="0"/>
              <w:ind w:firstLine="741" w:firstLineChars="300"/>
              <w:rPr>
                <w:rFonts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ind w:firstLine="741" w:firstLineChars="300"/>
              <w:rPr>
                <w:rFonts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ind w:firstLine="741" w:firstLineChars="300"/>
              <w:rPr>
                <w:rFonts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ind w:firstLine="741" w:firstLineChars="300"/>
              <w:rPr>
                <w:rFonts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ind w:firstLine="741" w:firstLineChars="300"/>
              <w:rPr>
                <w:rFonts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ind w:firstLine="741" w:firstLineChars="300"/>
              <w:rPr>
                <w:rFonts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ind w:firstLine="741" w:firstLineChars="300"/>
              <w:rPr>
                <w:rFonts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ind w:firstLine="741" w:firstLineChars="300"/>
              <w:rPr>
                <w:rFonts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ind w:firstLine="741" w:firstLineChars="300"/>
              <w:rPr>
                <w:rFonts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60" w:lineRule="auto"/>
              <w:ind w:firstLine="741" w:firstLineChars="300"/>
              <w:rPr>
                <w:rFonts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60" w:lineRule="auto"/>
              <w:rPr>
                <w:rFonts w:ascii="仿宋_GB2312"/>
                <w:color w:val="000000"/>
                <w:szCs w:val="24"/>
              </w:rPr>
            </w:pPr>
            <w:r>
              <w:rPr>
                <w:rFonts w:hint="eastAsia" w:ascii="仿宋_GB2312"/>
                <w:color w:val="000000"/>
                <w:szCs w:val="24"/>
              </w:rPr>
              <w:t xml:space="preserve">                                 学院名称（公章）：</w:t>
            </w:r>
          </w:p>
          <w:p>
            <w:pPr>
              <w:snapToGrid w:val="0"/>
              <w:spacing w:line="360" w:lineRule="auto"/>
              <w:ind w:right="-61"/>
              <w:rPr>
                <w:rFonts w:ascii="仿宋_GB2312"/>
                <w:color w:val="000000"/>
                <w:szCs w:val="24"/>
              </w:rPr>
            </w:pPr>
            <w:r>
              <w:rPr>
                <w:rFonts w:ascii="仿宋_GB2312"/>
                <w:color w:val="000000"/>
                <w:szCs w:val="24"/>
              </w:rPr>
              <w:t xml:space="preserve">                 </w:t>
            </w:r>
            <w:r>
              <w:rPr>
                <w:rFonts w:hint="eastAsia" w:ascii="仿宋_GB2312"/>
                <w:color w:val="000000"/>
                <w:szCs w:val="24"/>
              </w:rPr>
              <w:t xml:space="preserve">                     年    月    日</w:t>
            </w:r>
          </w:p>
        </w:tc>
      </w:tr>
    </w:tbl>
    <w:p>
      <w:pPr>
        <w:spacing w:line="560" w:lineRule="exact"/>
        <w:ind w:right="-62" w:firstLine="584"/>
        <w:rPr>
          <w:rFonts w:ascii="仿宋" w:hAnsi="仿宋" w:eastAsia="仿宋"/>
        </w:rPr>
      </w:pPr>
    </w:p>
    <w:p>
      <w:pPr>
        <w:rPr>
          <w:szCs w:val="32"/>
        </w:rPr>
      </w:pPr>
    </w:p>
    <w:sectPr>
      <w:pgSz w:w="11906" w:h="16838"/>
      <w:pgMar w:top="2098" w:right="1474" w:bottom="1814" w:left="1588" w:header="851" w:footer="992" w:gutter="0"/>
      <w:cols w:space="425" w:num="1"/>
      <w:docGrid w:type="linesAndChars" w:linePitch="615" w:charSpace="15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7"/>
        <w:rFonts w:ascii="仿宋_GB2312"/>
        <w:sz w:val="30"/>
        <w:szCs w:val="30"/>
      </w:rPr>
    </w:pPr>
    <w:r>
      <w:rPr>
        <w:rStyle w:val="7"/>
        <w:rFonts w:hint="eastAsia" w:ascii="仿宋_GB2312"/>
        <w:sz w:val="30"/>
        <w:szCs w:val="30"/>
      </w:rPr>
      <w:t xml:space="preserve">— </w:t>
    </w:r>
    <w:r>
      <w:rPr>
        <w:rFonts w:hint="eastAsia" w:ascii="仿宋_GB2312"/>
        <w:sz w:val="30"/>
        <w:szCs w:val="30"/>
      </w:rPr>
      <w:fldChar w:fldCharType="begin"/>
    </w:r>
    <w:r>
      <w:rPr>
        <w:rStyle w:val="7"/>
        <w:rFonts w:hint="eastAsia" w:ascii="仿宋_GB2312"/>
        <w:sz w:val="30"/>
        <w:szCs w:val="30"/>
      </w:rPr>
      <w:instrText xml:space="preserve"> PAGE </w:instrText>
    </w:r>
    <w:r>
      <w:rPr>
        <w:rFonts w:hint="eastAsia" w:ascii="仿宋_GB2312"/>
        <w:sz w:val="30"/>
        <w:szCs w:val="30"/>
      </w:rPr>
      <w:fldChar w:fldCharType="separate"/>
    </w:r>
    <w:r>
      <w:rPr>
        <w:rStyle w:val="7"/>
        <w:rFonts w:ascii="仿宋_GB2312"/>
        <w:sz w:val="30"/>
        <w:szCs w:val="30"/>
      </w:rPr>
      <w:t>1</w:t>
    </w:r>
    <w:r>
      <w:rPr>
        <w:rFonts w:hint="eastAsia" w:ascii="仿宋_GB2312"/>
        <w:sz w:val="30"/>
        <w:szCs w:val="30"/>
      </w:rPr>
      <w:fldChar w:fldCharType="end"/>
    </w:r>
    <w:r>
      <w:rPr>
        <w:rStyle w:val="7"/>
        <w:rFonts w:hint="eastAsia" w:ascii="仿宋_GB2312"/>
        <w:sz w:val="30"/>
        <w:szCs w:val="30"/>
      </w:rPr>
      <w:t xml:space="preserve"> —</w:t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HorizontalSpacing w:val="164"/>
  <w:drawingGridVerticalSpacing w:val="61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F11"/>
    <w:rsid w:val="00017E66"/>
    <w:rsid w:val="000201C1"/>
    <w:rsid w:val="00030A99"/>
    <w:rsid w:val="00033237"/>
    <w:rsid w:val="00044479"/>
    <w:rsid w:val="00044902"/>
    <w:rsid w:val="0004589B"/>
    <w:rsid w:val="00063F5B"/>
    <w:rsid w:val="00070DD9"/>
    <w:rsid w:val="000715CD"/>
    <w:rsid w:val="0007343E"/>
    <w:rsid w:val="000974EF"/>
    <w:rsid w:val="000A2B9E"/>
    <w:rsid w:val="000B3A3C"/>
    <w:rsid w:val="000B439F"/>
    <w:rsid w:val="000E138E"/>
    <w:rsid w:val="000E2145"/>
    <w:rsid w:val="000E4073"/>
    <w:rsid w:val="000F1DAB"/>
    <w:rsid w:val="00127183"/>
    <w:rsid w:val="00134928"/>
    <w:rsid w:val="0013620A"/>
    <w:rsid w:val="00137083"/>
    <w:rsid w:val="00141008"/>
    <w:rsid w:val="0014128C"/>
    <w:rsid w:val="00153CE9"/>
    <w:rsid w:val="00177DFB"/>
    <w:rsid w:val="001962DA"/>
    <w:rsid w:val="001B5304"/>
    <w:rsid w:val="001B5D5D"/>
    <w:rsid w:val="001C2F8D"/>
    <w:rsid w:val="001F1958"/>
    <w:rsid w:val="0023239E"/>
    <w:rsid w:val="0025246B"/>
    <w:rsid w:val="00256C3F"/>
    <w:rsid w:val="0026577F"/>
    <w:rsid w:val="00266585"/>
    <w:rsid w:val="002958C3"/>
    <w:rsid w:val="002A272A"/>
    <w:rsid w:val="002B56A2"/>
    <w:rsid w:val="002C49E0"/>
    <w:rsid w:val="002C5D6F"/>
    <w:rsid w:val="002E777C"/>
    <w:rsid w:val="002F40CF"/>
    <w:rsid w:val="00305C82"/>
    <w:rsid w:val="00310F4B"/>
    <w:rsid w:val="00317029"/>
    <w:rsid w:val="00323541"/>
    <w:rsid w:val="003269DD"/>
    <w:rsid w:val="00343CC2"/>
    <w:rsid w:val="00360F26"/>
    <w:rsid w:val="00373E49"/>
    <w:rsid w:val="003801BF"/>
    <w:rsid w:val="00386CC3"/>
    <w:rsid w:val="003935D9"/>
    <w:rsid w:val="0039780F"/>
    <w:rsid w:val="003B0DD9"/>
    <w:rsid w:val="003C5AA1"/>
    <w:rsid w:val="003D1025"/>
    <w:rsid w:val="003D3B8F"/>
    <w:rsid w:val="003E7CFC"/>
    <w:rsid w:val="00405D81"/>
    <w:rsid w:val="00434CF1"/>
    <w:rsid w:val="00441A08"/>
    <w:rsid w:val="00460AFF"/>
    <w:rsid w:val="00477960"/>
    <w:rsid w:val="0049046E"/>
    <w:rsid w:val="00492480"/>
    <w:rsid w:val="00496669"/>
    <w:rsid w:val="004A0557"/>
    <w:rsid w:val="004B297E"/>
    <w:rsid w:val="004F28FC"/>
    <w:rsid w:val="004F76F2"/>
    <w:rsid w:val="00507768"/>
    <w:rsid w:val="00514DFE"/>
    <w:rsid w:val="005302C8"/>
    <w:rsid w:val="00536E77"/>
    <w:rsid w:val="005508C2"/>
    <w:rsid w:val="00560D1C"/>
    <w:rsid w:val="005664A4"/>
    <w:rsid w:val="005713DA"/>
    <w:rsid w:val="0057522C"/>
    <w:rsid w:val="00590235"/>
    <w:rsid w:val="005902C2"/>
    <w:rsid w:val="005A007F"/>
    <w:rsid w:val="005A1880"/>
    <w:rsid w:val="005B449C"/>
    <w:rsid w:val="005B55B0"/>
    <w:rsid w:val="005D6AF2"/>
    <w:rsid w:val="005E6355"/>
    <w:rsid w:val="005E7729"/>
    <w:rsid w:val="005F4A16"/>
    <w:rsid w:val="006038E7"/>
    <w:rsid w:val="006128E4"/>
    <w:rsid w:val="00651491"/>
    <w:rsid w:val="00660AA6"/>
    <w:rsid w:val="00662F2C"/>
    <w:rsid w:val="0066508B"/>
    <w:rsid w:val="006824F8"/>
    <w:rsid w:val="00682667"/>
    <w:rsid w:val="00696F11"/>
    <w:rsid w:val="006A6A4C"/>
    <w:rsid w:val="006B10DC"/>
    <w:rsid w:val="006B3B17"/>
    <w:rsid w:val="006C6BC6"/>
    <w:rsid w:val="006E3746"/>
    <w:rsid w:val="006E3FC7"/>
    <w:rsid w:val="006E6936"/>
    <w:rsid w:val="006F37A9"/>
    <w:rsid w:val="006F5FA8"/>
    <w:rsid w:val="006F76D4"/>
    <w:rsid w:val="007147F6"/>
    <w:rsid w:val="00743E0E"/>
    <w:rsid w:val="00746D91"/>
    <w:rsid w:val="00751FA7"/>
    <w:rsid w:val="007521D5"/>
    <w:rsid w:val="0075421D"/>
    <w:rsid w:val="00786B08"/>
    <w:rsid w:val="0079012C"/>
    <w:rsid w:val="007A75DE"/>
    <w:rsid w:val="007B05CF"/>
    <w:rsid w:val="007B24B1"/>
    <w:rsid w:val="007C51E1"/>
    <w:rsid w:val="007E1369"/>
    <w:rsid w:val="007E1AFD"/>
    <w:rsid w:val="007E3C2E"/>
    <w:rsid w:val="007F16CB"/>
    <w:rsid w:val="007F6CA4"/>
    <w:rsid w:val="00806B0B"/>
    <w:rsid w:val="0082435B"/>
    <w:rsid w:val="0085065C"/>
    <w:rsid w:val="0085194A"/>
    <w:rsid w:val="00856AB0"/>
    <w:rsid w:val="00860CE9"/>
    <w:rsid w:val="00872491"/>
    <w:rsid w:val="008747ED"/>
    <w:rsid w:val="008777DD"/>
    <w:rsid w:val="0088793C"/>
    <w:rsid w:val="00892259"/>
    <w:rsid w:val="008A2A9E"/>
    <w:rsid w:val="008A45BA"/>
    <w:rsid w:val="008B1BA7"/>
    <w:rsid w:val="008B2BBC"/>
    <w:rsid w:val="008B47D8"/>
    <w:rsid w:val="008D1579"/>
    <w:rsid w:val="008D3233"/>
    <w:rsid w:val="008F4C90"/>
    <w:rsid w:val="008F75B2"/>
    <w:rsid w:val="00915AF3"/>
    <w:rsid w:val="00937A1E"/>
    <w:rsid w:val="009415D1"/>
    <w:rsid w:val="00944857"/>
    <w:rsid w:val="00951D16"/>
    <w:rsid w:val="00954288"/>
    <w:rsid w:val="00962A2C"/>
    <w:rsid w:val="00995125"/>
    <w:rsid w:val="009A1F61"/>
    <w:rsid w:val="009A6B41"/>
    <w:rsid w:val="009B1078"/>
    <w:rsid w:val="009C1F4E"/>
    <w:rsid w:val="009D6C52"/>
    <w:rsid w:val="00A02F50"/>
    <w:rsid w:val="00A30AF7"/>
    <w:rsid w:val="00A455EC"/>
    <w:rsid w:val="00A50145"/>
    <w:rsid w:val="00A54518"/>
    <w:rsid w:val="00A62A1F"/>
    <w:rsid w:val="00A67EFB"/>
    <w:rsid w:val="00A70AFA"/>
    <w:rsid w:val="00A806E5"/>
    <w:rsid w:val="00A902A2"/>
    <w:rsid w:val="00A94D3B"/>
    <w:rsid w:val="00AA4B78"/>
    <w:rsid w:val="00AB0878"/>
    <w:rsid w:val="00AC6A1B"/>
    <w:rsid w:val="00AC6AD3"/>
    <w:rsid w:val="00AE6B0F"/>
    <w:rsid w:val="00AE7EC5"/>
    <w:rsid w:val="00AF3943"/>
    <w:rsid w:val="00AF3BE6"/>
    <w:rsid w:val="00B0180B"/>
    <w:rsid w:val="00B052C3"/>
    <w:rsid w:val="00B06965"/>
    <w:rsid w:val="00B301D1"/>
    <w:rsid w:val="00B411F4"/>
    <w:rsid w:val="00B51178"/>
    <w:rsid w:val="00B701FB"/>
    <w:rsid w:val="00B72AAD"/>
    <w:rsid w:val="00B75B3C"/>
    <w:rsid w:val="00B94CC2"/>
    <w:rsid w:val="00BB15BC"/>
    <w:rsid w:val="00BB73EA"/>
    <w:rsid w:val="00BD28A8"/>
    <w:rsid w:val="00BD2D0D"/>
    <w:rsid w:val="00BD4DDF"/>
    <w:rsid w:val="00BD6DB8"/>
    <w:rsid w:val="00BD75C0"/>
    <w:rsid w:val="00BF655D"/>
    <w:rsid w:val="00C02E76"/>
    <w:rsid w:val="00C063B7"/>
    <w:rsid w:val="00C14612"/>
    <w:rsid w:val="00C23754"/>
    <w:rsid w:val="00C35855"/>
    <w:rsid w:val="00C4115A"/>
    <w:rsid w:val="00C42B36"/>
    <w:rsid w:val="00C4556E"/>
    <w:rsid w:val="00C46DDD"/>
    <w:rsid w:val="00C5155E"/>
    <w:rsid w:val="00C534A1"/>
    <w:rsid w:val="00C54741"/>
    <w:rsid w:val="00C70DA1"/>
    <w:rsid w:val="00C716CA"/>
    <w:rsid w:val="00C71BD8"/>
    <w:rsid w:val="00C8413E"/>
    <w:rsid w:val="00C85975"/>
    <w:rsid w:val="00C93B7D"/>
    <w:rsid w:val="00CB6D94"/>
    <w:rsid w:val="00CC7F35"/>
    <w:rsid w:val="00CE3C54"/>
    <w:rsid w:val="00D1178E"/>
    <w:rsid w:val="00D20802"/>
    <w:rsid w:val="00D43BD8"/>
    <w:rsid w:val="00D539A5"/>
    <w:rsid w:val="00D54402"/>
    <w:rsid w:val="00D62A59"/>
    <w:rsid w:val="00D71B81"/>
    <w:rsid w:val="00D76D83"/>
    <w:rsid w:val="00DA3730"/>
    <w:rsid w:val="00DA5932"/>
    <w:rsid w:val="00DA664D"/>
    <w:rsid w:val="00DC354F"/>
    <w:rsid w:val="00DD3423"/>
    <w:rsid w:val="00DE4E12"/>
    <w:rsid w:val="00DF621F"/>
    <w:rsid w:val="00DF7D8E"/>
    <w:rsid w:val="00E059A2"/>
    <w:rsid w:val="00E12758"/>
    <w:rsid w:val="00E22591"/>
    <w:rsid w:val="00E2396B"/>
    <w:rsid w:val="00E27565"/>
    <w:rsid w:val="00E44A87"/>
    <w:rsid w:val="00E541A0"/>
    <w:rsid w:val="00E60438"/>
    <w:rsid w:val="00E67F8E"/>
    <w:rsid w:val="00E72F48"/>
    <w:rsid w:val="00E76E27"/>
    <w:rsid w:val="00E81B99"/>
    <w:rsid w:val="00E81E88"/>
    <w:rsid w:val="00E83733"/>
    <w:rsid w:val="00E841C4"/>
    <w:rsid w:val="00E97625"/>
    <w:rsid w:val="00EC63FB"/>
    <w:rsid w:val="00EC7BC7"/>
    <w:rsid w:val="00ED24F2"/>
    <w:rsid w:val="00EE0BB9"/>
    <w:rsid w:val="00EF18EE"/>
    <w:rsid w:val="00F04D5B"/>
    <w:rsid w:val="00F127ED"/>
    <w:rsid w:val="00F33317"/>
    <w:rsid w:val="00F51320"/>
    <w:rsid w:val="00F561C8"/>
    <w:rsid w:val="00F66F80"/>
    <w:rsid w:val="00F752CE"/>
    <w:rsid w:val="00F92EF2"/>
    <w:rsid w:val="00FA1279"/>
    <w:rsid w:val="00FB4F95"/>
    <w:rsid w:val="00FB76E2"/>
    <w:rsid w:val="00FC092F"/>
    <w:rsid w:val="00FC0E6C"/>
    <w:rsid w:val="00FC4B50"/>
    <w:rsid w:val="00FD4FA2"/>
    <w:rsid w:val="00FE4F73"/>
    <w:rsid w:val="00FE51F0"/>
    <w:rsid w:val="00FF37A1"/>
    <w:rsid w:val="3BE57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仿宋_GB2312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theme="minorBidi"/>
      <w:kern w:val="2"/>
      <w:sz w:val="30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qFormat/>
    <w:uiPriority w:val="0"/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6"/>
    <w:link w:val="3"/>
    <w:uiPriority w:val="99"/>
    <w:rPr>
      <w:sz w:val="18"/>
      <w:szCs w:val="18"/>
    </w:rPr>
  </w:style>
  <w:style w:type="character" w:customStyle="1" w:styleId="10">
    <w:name w:val="页脚 Char"/>
    <w:basedOn w:val="6"/>
    <w:link w:val="2"/>
    <w:uiPriority w:val="99"/>
    <w:rPr>
      <w:sz w:val="18"/>
      <w:szCs w:val="18"/>
    </w:rPr>
  </w:style>
  <w:style w:type="table" w:customStyle="1" w:styleId="11">
    <w:name w:val="网格型1"/>
    <w:basedOn w:val="4"/>
    <w:uiPriority w:val="0"/>
    <w:rPr>
      <w:rFonts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261</Words>
  <Characters>1488</Characters>
  <Lines>12</Lines>
  <Paragraphs>3</Paragraphs>
  <TotalTime>19</TotalTime>
  <ScaleCrop>false</ScaleCrop>
  <LinksUpToDate>false</LinksUpToDate>
  <CharactersWithSpaces>1746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2021-03-08T03:00:00Z</dcterms:created>
  <dc:creator>Administrator</dc:creator>
  <cp:lastModifiedBy>余琴</cp:lastModifiedBy>
  <cp:lastPrinted>2021-03-09T01:12:26Z</cp:lastPrinted>
  <dcterms:modified xsi:type="dcterms:W3CDTF">2021-03-09T01:14:02Z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