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楷体" w:hAnsi="楷体" w:eastAsia="楷体" w:cs="楷体"/>
          <w:sz w:val="32"/>
          <w:szCs w:val="32"/>
        </w:rPr>
      </w:pPr>
      <w:r>
        <w:rPr>
          <w:rFonts w:hint="eastAsia" w:ascii="楷体" w:hAnsi="楷体" w:eastAsia="楷体" w:cs="楷体"/>
          <w:sz w:val="32"/>
          <w:szCs w:val="32"/>
        </w:rPr>
        <w:t>鄂教科文卫体工高〔2020〕16号</w:t>
      </w:r>
    </w:p>
    <w:p>
      <w:pPr>
        <w:spacing w:line="600" w:lineRule="exact"/>
        <w:jc w:val="center"/>
        <w:rPr>
          <w:rFonts w:ascii="楷体" w:hAnsi="楷体" w:eastAsia="楷体" w:cs="楷体"/>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关于举办湖北省第七届高校青年教师</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教学竞赛的通知</w:t>
      </w:r>
    </w:p>
    <w:p>
      <w:pPr>
        <w:spacing w:line="600" w:lineRule="exact"/>
        <w:rPr>
          <w:rFonts w:ascii="仿宋" w:hAnsi="仿宋" w:eastAsia="仿宋" w:cs="仿宋"/>
          <w:sz w:val="32"/>
          <w:szCs w:val="32"/>
        </w:rPr>
      </w:pPr>
    </w:p>
    <w:p>
      <w:pPr>
        <w:spacing w:line="580" w:lineRule="exact"/>
        <w:rPr>
          <w:rFonts w:ascii="仿宋" w:hAnsi="仿宋" w:eastAsia="仿宋" w:cs="仿宋"/>
          <w:sz w:val="32"/>
          <w:szCs w:val="32"/>
        </w:rPr>
      </w:pPr>
      <w:r>
        <w:rPr>
          <w:rFonts w:hint="eastAsia" w:ascii="仿宋" w:hAnsi="仿宋" w:eastAsia="仿宋" w:cs="仿宋"/>
          <w:sz w:val="32"/>
          <w:szCs w:val="32"/>
        </w:rPr>
        <w:t>各高校工会：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深入学习贯彻习近平新时代中国特色社会主义思想和党的十九大精神，落实中共中央、国务院《关于全面深化新时代教师队伍建设改革的意见》，不断提高我省高校青年教师的教学水平和业务素质，省教科文卫体工会决定举办湖北省第七届高校青年教师教学竞赛（以下简称“竞赛”）。现将有关事宜通知如下：</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一、竞赛宗旨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以讲好一门课为考量重点，进一步锤炼青年教师教学基本功，不断提升教学能力和水平，充分发挥教学竞赛在提高教师队伍素质中的引领示范作用，大力弘扬劳模精神和工匠精神，进一步激发高校青年教师更新教学理念、掌握现代教学方法的热情，努力造就一支有理想信念、有道德情操、有扎实学识、有仁爱之心的高素质、专业化教师队伍，推动我省高等教育事业科学发展。</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二、竞赛原则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坚持公平、公正、公开；坚持广泛参与和层层择优选拔；坚持注重教师教学基本功和实际应用能力；坚持程序严谨规范。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三、承办单位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本届高校青年教师教学竞赛由华中农业大学承办。</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四、竞赛组别</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本届竞赛将设思政组、文史组、理科组、工科组、外语组（英语）五个组别。</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五、竞赛时间</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本届竞赛时间初步定于2021年1月中旬，具体时间另行通知。</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六、参赛对象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（一）1980年8月31日（含）后出生的高等院校教师（凡参加过前两届比赛且获评一等奖者，不再参赛）。</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（二）近三年年度教学考核合格及其以上者。</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七、奖项设立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（一）本届竞赛按照组别分设一等奖、二等奖、三等奖若干名，各组别中的一等奖前两名经综合考核合格后，报请省总工会授予“湖北五一劳动奖章”。</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本届竞赛设竞赛优秀组织奖。凡近两年来组织本单位青年教师开展教学竞赛，且党政领导重视，竞赛效果显著，青年教师参赛率达到80%以上，均可申报优秀组织奖。申报单位须提供2000字左右的竞赛总结材料，并填写《湖北省第七届高校青年教师教学竞赛优秀组织奖申报表》（见附件4）。</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八、组织领导</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成立湖北省第七届高校青年教师教学竞赛组委会。组委会成员包括省总工会、省教育厅、省教科文卫体工会领导以及华中农业大学负责人等，负责竞赛的组织筹备、综合协调和监督指导等工作。组委会下设办公室，办公室设在华中农业大学工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（二）成立湖北省第七届高校青年教师教学竞赛专家评审委员会。评审委员会成员由高校相关专业知名教授和专家担任。</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（三）成立湖北省第七届高校青年教师教学竞赛监督委员会。监督委员会成员由组委会推荐，全程监控竞赛活动，对违反竞赛规则的行为进行监督和处理。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（四）竞赛活动全场摄像（视频版权归组委会所有）。</w:t>
      </w:r>
    </w:p>
    <w:p>
      <w:pPr>
        <w:spacing w:line="580" w:lineRule="exact"/>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附件：1.湖北省第七届高校青年教师教学竞赛实施方案</w:t>
      </w:r>
    </w:p>
    <w:p>
      <w:pPr>
        <w:spacing w:line="580" w:lineRule="exact"/>
        <w:ind w:left="2009" w:leftChars="762" w:hanging="409" w:hangingChars="128"/>
        <w:rPr>
          <w:rFonts w:ascii="仿宋" w:hAnsi="仿宋" w:eastAsia="仿宋" w:cs="仿宋"/>
          <w:sz w:val="32"/>
          <w:szCs w:val="32"/>
        </w:rPr>
      </w:pPr>
      <w:r>
        <w:rPr>
          <w:rFonts w:hint="eastAsia" w:ascii="仿宋" w:hAnsi="仿宋" w:eastAsia="仿宋" w:cs="仿宋"/>
          <w:sz w:val="32"/>
          <w:szCs w:val="32"/>
        </w:rPr>
        <w:t>2.《湖北省第七届高校青年教师教学竞赛名额分配表》</w:t>
      </w:r>
    </w:p>
    <w:p>
      <w:pPr>
        <w:spacing w:line="580" w:lineRule="exact"/>
        <w:ind w:left="2009" w:leftChars="762" w:hanging="409" w:hangingChars="128"/>
        <w:rPr>
          <w:rFonts w:ascii="仿宋" w:hAnsi="仿宋" w:eastAsia="仿宋" w:cs="仿宋"/>
          <w:sz w:val="32"/>
          <w:szCs w:val="32"/>
        </w:rPr>
      </w:pPr>
      <w:r>
        <w:rPr>
          <w:rFonts w:hint="eastAsia" w:ascii="仿宋" w:hAnsi="仿宋" w:eastAsia="仿宋" w:cs="仿宋"/>
          <w:sz w:val="32"/>
          <w:szCs w:val="32"/>
        </w:rPr>
        <w:t>3.《湖北省第七届高校青年教师教学竞赛参赛选手推荐表》和《湖北省第七届高校青年教师教学竞赛参赛选手信息汇总表》（附件3-1、3-2）</w:t>
      </w:r>
    </w:p>
    <w:p>
      <w:pPr>
        <w:spacing w:line="580" w:lineRule="exact"/>
        <w:ind w:left="2009" w:leftChars="762" w:hanging="409" w:hangingChars="128"/>
        <w:rPr>
          <w:rFonts w:ascii="仿宋" w:hAnsi="仿宋" w:eastAsia="仿宋" w:cs="仿宋"/>
          <w:sz w:val="32"/>
          <w:szCs w:val="32"/>
        </w:rPr>
      </w:pPr>
      <w:r>
        <w:rPr>
          <w:rFonts w:hint="eastAsia" w:ascii="仿宋" w:hAnsi="仿宋" w:eastAsia="仿宋" w:cs="仿宋"/>
          <w:sz w:val="32"/>
          <w:szCs w:val="32"/>
        </w:rPr>
        <w:t>4.《湖北省第七届高校青年教师教学竞赛优秀组织奖申报表》</w:t>
      </w:r>
    </w:p>
    <w:p>
      <w:pPr>
        <w:spacing w:line="580" w:lineRule="exact"/>
        <w:ind w:left="2009" w:leftChars="762" w:hanging="409" w:hangingChars="128"/>
        <w:rPr>
          <w:rFonts w:ascii="仿宋" w:hAnsi="仿宋" w:eastAsia="仿宋" w:cs="仿宋"/>
          <w:sz w:val="32"/>
          <w:szCs w:val="32"/>
        </w:rPr>
      </w:pPr>
    </w:p>
    <w:p>
      <w:pPr>
        <w:spacing w:line="580" w:lineRule="exact"/>
        <w:ind w:firstLine="3840" w:firstLineChars="1200"/>
        <w:rPr>
          <w:rFonts w:ascii="仿宋" w:hAnsi="仿宋" w:eastAsia="仿宋" w:cs="仿宋"/>
          <w:sz w:val="32"/>
          <w:szCs w:val="32"/>
        </w:rPr>
      </w:pPr>
      <w:r>
        <w:rPr>
          <w:rFonts w:hint="eastAsia" w:ascii="仿宋" w:hAnsi="仿宋" w:eastAsia="仿宋" w:cs="仿宋"/>
          <w:sz w:val="32"/>
          <w:szCs w:val="32"/>
        </w:rPr>
        <w:t>湖北省教科文卫体工会</w:t>
      </w:r>
    </w:p>
    <w:p>
      <w:pPr>
        <w:spacing w:line="580" w:lineRule="exact"/>
        <w:ind w:firstLine="4160" w:firstLineChars="1300"/>
        <w:rPr>
          <w:rFonts w:ascii="仿宋" w:hAnsi="仿宋" w:eastAsia="仿宋" w:cs="仿宋"/>
          <w:sz w:val="32"/>
          <w:szCs w:val="32"/>
        </w:rPr>
      </w:pPr>
      <w:r>
        <w:rPr>
          <w:rFonts w:hint="eastAsia" w:ascii="仿宋" w:hAnsi="仿宋" w:eastAsia="仿宋" w:cs="仿宋"/>
          <w:sz w:val="32"/>
          <w:szCs w:val="32"/>
        </w:rPr>
        <w:t>2020年9月24日</w:t>
      </w:r>
    </w:p>
    <w:p>
      <w:pPr>
        <w:spacing w:line="580" w:lineRule="exact"/>
        <w:rPr>
          <w:rFonts w:ascii="仿宋" w:hAnsi="仿宋" w:eastAsia="仿宋" w:cs="仿宋"/>
          <w:sz w:val="32"/>
          <w:szCs w:val="32"/>
        </w:rPr>
        <w:sectPr>
          <w:footerReference r:id="rId3" w:type="default"/>
          <w:pgSz w:w="11906" w:h="16838"/>
          <w:pgMar w:top="1440" w:right="1800" w:bottom="1440" w:left="1800" w:header="851" w:footer="992" w:gutter="0"/>
          <w:cols w:space="0" w:num="1"/>
          <w:docGrid w:type="lines" w:linePitch="312" w:charSpace="0"/>
        </w:sectPr>
      </w:pPr>
    </w:p>
    <w:p>
      <w:pPr>
        <w:spacing w:line="580" w:lineRule="exact"/>
        <w:rPr>
          <w:rFonts w:hint="eastAsia" w:ascii="仿宋" w:hAnsi="仿宋" w:eastAsia="仿宋" w:cs="仿宋"/>
          <w:sz w:val="32"/>
          <w:szCs w:val="32"/>
          <w:lang w:eastAsia="zh-CN"/>
        </w:rPr>
      </w:pPr>
      <w:r>
        <w:rPr>
          <w:rFonts w:hint="eastAsia" w:ascii="仿宋" w:hAnsi="仿宋" w:eastAsia="仿宋" w:cs="仿宋"/>
          <w:sz w:val="32"/>
          <w:szCs w:val="32"/>
        </w:rPr>
        <w:t>附件1：</w:t>
      </w:r>
      <w:r>
        <w:rPr>
          <w:rFonts w:hint="eastAsia" w:ascii="仿宋" w:hAnsi="仿宋" w:eastAsia="仿宋" w:cs="仿宋"/>
          <w:sz w:val="32"/>
          <w:szCs w:val="32"/>
          <w:lang w:eastAsia="zh-CN"/>
        </w:rPr>
        <w:t>参照上届省赛通知</w:t>
      </w:r>
      <w:bookmarkStart w:id="1" w:name="_GoBack"/>
      <w:bookmarkEnd w:id="1"/>
    </w:p>
    <w:p>
      <w:pPr>
        <w:spacing w:line="580" w:lineRule="exact"/>
        <w:rPr>
          <w:rFonts w:ascii="仿宋" w:hAnsi="仿宋" w:eastAsia="仿宋" w:cs="仿宋"/>
          <w:sz w:val="32"/>
          <w:szCs w:val="3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湖北省第七届高校青年教师教学竞赛</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580" w:lineRule="exact"/>
        <w:rPr>
          <w:rFonts w:ascii="仿宋" w:hAnsi="仿宋" w:eastAsia="仿宋" w:cs="仿宋"/>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一、竞赛类别</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（一）竞赛组别</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本次竞赛将分为思政组、文史组、理科组、工科组、外语组（英语）五个组别。</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（二）组别所含学科</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根据教育部最新版2020年《普通高等学校本科专业目录》设置，本次青年教师教学竞赛五个组别所含学科分别是：</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1.思政组：</w:t>
      </w:r>
      <w:r>
        <w:rPr>
          <w:rFonts w:hint="eastAsia" w:ascii="仿宋" w:hAnsi="仿宋" w:eastAsia="仿宋" w:cs="仿宋"/>
          <w:sz w:val="32"/>
          <w:szCs w:val="32"/>
        </w:rPr>
        <w:t>高校思想政治理论课。</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2.文史组：</w:t>
      </w:r>
      <w:r>
        <w:rPr>
          <w:rFonts w:hint="eastAsia" w:ascii="仿宋" w:hAnsi="仿宋" w:eastAsia="仿宋" w:cs="仿宋"/>
          <w:sz w:val="32"/>
          <w:szCs w:val="32"/>
        </w:rPr>
        <w:t>包括01哲学、02经济学、03法学、04教育学、05文学（0502外国语言文学类除外）、06历史学、12管理学、13艺术类。</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3.理科组：</w:t>
      </w:r>
      <w:r>
        <w:rPr>
          <w:rFonts w:hint="eastAsia" w:ascii="仿宋" w:hAnsi="仿宋" w:eastAsia="仿宋" w:cs="仿宋"/>
          <w:sz w:val="32"/>
          <w:szCs w:val="32"/>
        </w:rPr>
        <w:t xml:space="preserve"> 07理学。</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4.工科组：</w:t>
      </w:r>
      <w:r>
        <w:rPr>
          <w:rFonts w:hint="eastAsia" w:ascii="仿宋" w:hAnsi="仿宋" w:eastAsia="仿宋" w:cs="仿宋"/>
          <w:sz w:val="32"/>
          <w:szCs w:val="32"/>
        </w:rPr>
        <w:t xml:space="preserve"> 08工学、09农学、10医学。</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5.外语组：</w:t>
      </w:r>
      <w:r>
        <w:rPr>
          <w:rFonts w:hint="eastAsia" w:ascii="仿宋" w:hAnsi="仿宋" w:eastAsia="仿宋" w:cs="仿宋"/>
          <w:sz w:val="32"/>
          <w:szCs w:val="32"/>
        </w:rPr>
        <w:t xml:space="preserve"> 050201英语。 </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二、竞赛内容与程序规定</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（一）竞赛内容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以“上好一门课”为竞赛理念，本次竞赛由教学设计、课堂教学和教学反思三部分组成，三部分分值分别为20分、75分、5分。</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1.教学设计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教学设计是指以1个学时为基本单位，对教学活动的设想与安排。主要包括课程名称、教学目标、学情分析、教学内容、方法策略、评价体系、章节重点、难点解析、提问互动、案例引入、教学进程、板书设计、课程思政、参考文集、课后作业、学科前沿等多个方面。</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选手需准备参赛课程20个学时的教学设计方案，评委将对整套教学设计方案进行打分。具体评价标准见附件1-3。</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2.课堂教学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参赛选手面对评委进行课堂教学。评委主要从教学内容、教学组织、语言教态、教学特色四个方面进行评审。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选手需准备参赛课程20个学时相对应的20个课堂教学节段的PPT（20分钟），课堂教学内容要包含在提交的教学设计内容之中。具体评价标准见附件1-4、1-5、1-6。</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3.反思答辩</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参赛选手课堂教学环节结束后，现场休息准备，随后进行口头反思和现场答辩，回答评委提出的问题，要求思路清晰、观点明确。外语组选手用英文反思答辩。具体评价标准见附件1-7。</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（二）竞赛程序要求</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1.参赛顺序。</w:t>
      </w:r>
      <w:r>
        <w:rPr>
          <w:rFonts w:hint="eastAsia" w:ascii="仿宋" w:hAnsi="仿宋" w:eastAsia="仿宋" w:cs="仿宋"/>
          <w:sz w:val="32"/>
          <w:szCs w:val="32"/>
        </w:rPr>
        <w:t>为保证竞赛的公平、公正和公开，参赛选手在报到当天召开的领队及选手会议上按报名材料提交顺序依组别分别进行抽签，确定参赛顺序，每位选手只能抽签一次。</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2.参赛的具体课堂教学节段。</w:t>
      </w:r>
      <w:r>
        <w:rPr>
          <w:rFonts w:hint="eastAsia" w:ascii="仿宋" w:hAnsi="仿宋" w:eastAsia="仿宋" w:cs="仿宋"/>
          <w:sz w:val="32"/>
          <w:szCs w:val="32"/>
        </w:rPr>
        <w:t>比赛当天由选手现场抽签确定，参赛节段一经抽出，不得更改。</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3.学时和节段要求。</w:t>
      </w:r>
      <w:r>
        <w:rPr>
          <w:rFonts w:hint="eastAsia" w:ascii="仿宋" w:hAnsi="仿宋" w:eastAsia="仿宋" w:cs="仿宋"/>
          <w:sz w:val="32"/>
          <w:szCs w:val="32"/>
        </w:rPr>
        <w:t>参赛课程不得少于24个理论学时;文件中的“课堂教学节段”，特指课堂教学环节20分钟内的教学内容。参赛课程在15章以内的，要求节段覆盖所有章，章可以重复。15章（含）以上的，选取的20个节段须涵盖该课程2/3以上内容，且不能少于15章。所选节段不能避难就易、避重就轻，一定要反映所在章节的重点。</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4.课堂教学与反思答辩时间安排。</w:t>
      </w:r>
      <w:r>
        <w:rPr>
          <w:rFonts w:hint="eastAsia" w:ascii="仿宋" w:hAnsi="仿宋" w:eastAsia="仿宋" w:cs="仿宋"/>
          <w:sz w:val="32"/>
          <w:szCs w:val="32"/>
        </w:rPr>
        <w:t>课堂教学环节规定时间为20分钟，进入相应时间段（剩余3分钟和最后1分钟）工作人员会举牌提醒。反思答辩环节规定时间10分钟，课堂教学结束后选手现场休息准备2分钟，然后进行3分钟的口头反思，口头反思结束后再进行5分钟的现场答辩。</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5.回避规定。</w:t>
      </w:r>
      <w:r>
        <w:rPr>
          <w:rFonts w:hint="eastAsia" w:ascii="仿宋" w:hAnsi="仿宋" w:eastAsia="仿宋" w:cs="仿宋"/>
          <w:sz w:val="32"/>
          <w:szCs w:val="32"/>
        </w:rPr>
        <w:t>选手在教学设计、课堂教学、反思答辩各环节中不得出现姓名、学校等任何与个人相关的信息，一经发现取消相关成绩。</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6.教具和软件。</w:t>
      </w:r>
      <w:r>
        <w:rPr>
          <w:rFonts w:hint="eastAsia" w:ascii="仿宋" w:hAnsi="仿宋" w:eastAsia="仿宋" w:cs="仿宋"/>
          <w:sz w:val="32"/>
          <w:szCs w:val="32"/>
        </w:rPr>
        <w:t>根据各自参赛课程需要，选手可携带教学模型、挂图等简单教具，不得使用大型教具，翻页器等由组委会统一提供。课堂教学使用的PPT，要求使用Microsoft PowerPoint 2016及以上版本，不得使用运行环境要求高的软件。</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7.版权。</w:t>
      </w:r>
      <w:r>
        <w:rPr>
          <w:rFonts w:hint="eastAsia" w:ascii="仿宋" w:hAnsi="仿宋" w:eastAsia="仿宋" w:cs="仿宋"/>
          <w:sz w:val="32"/>
          <w:szCs w:val="32"/>
        </w:rPr>
        <w:t>课堂教学采取“无生上课”的形式，并全程录像，视频版权归组委会所有。组委会在竞赛结束后向各参赛单位提供竞赛录像光盘。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三、评审办法</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（一）竞赛成绩采用百分制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分值组成为：教学设计20分，课堂教学75分，反思答辩5分，总计100分（附件1-3、1-4、1-5、1-6、1-7）。</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（二）实行实名制评审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现场评审由专家组长主持，评委按照《评委工作守则》进行实名评审、现场评分，为便于统计可采取评负分的办法。</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（三）竞赛成绩统计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选手最终得分计算办法为：去掉一个最高分和一个最低分后的平均分数，精确到小数点后4位。如出现评审小分与总分不一致时，以小分为准。整个赛事结束后，选手可以查阅本人评分结果。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四、报名和材料要求</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（一）报名和材料接收时间</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时间：</w:t>
      </w:r>
      <w:r>
        <w:rPr>
          <w:rFonts w:hint="eastAsia" w:ascii="仿宋" w:hAnsi="仿宋" w:eastAsia="仿宋" w:cs="仿宋"/>
          <w:sz w:val="32"/>
          <w:szCs w:val="32"/>
        </w:rPr>
        <w:t>2020年11月19日—12月7日（节假日除外），逾期不予接受。</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地点：</w:t>
      </w:r>
      <w:r>
        <w:rPr>
          <w:rFonts w:hint="eastAsia" w:ascii="仿宋" w:hAnsi="仿宋" w:eastAsia="仿宋" w:cs="仿宋"/>
          <w:sz w:val="32"/>
          <w:szCs w:val="32"/>
        </w:rPr>
        <w:t>华中农业大学工会教工活动中心</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联系人</w:t>
      </w:r>
      <w:r>
        <w:rPr>
          <w:rFonts w:hint="eastAsia" w:ascii="仿宋" w:hAnsi="仿宋" w:eastAsia="仿宋" w:cs="仿宋"/>
          <w:sz w:val="32"/>
          <w:szCs w:val="32"/>
        </w:rPr>
        <w:t>：吴力</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联系电话</w:t>
      </w:r>
      <w:r>
        <w:rPr>
          <w:rFonts w:hint="eastAsia" w:ascii="仿宋" w:hAnsi="仿宋" w:eastAsia="仿宋" w:cs="仿宋"/>
          <w:sz w:val="32"/>
          <w:szCs w:val="32"/>
        </w:rPr>
        <w:t>：027-87282053，15671663117</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E-mail：gh@mail.hzau.edu.cn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（二）报名需提交的材料</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1.报名单位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参赛单位需准备相应的纸质和电子版材料：《湖北省第七届高校青年教师教学竞赛参赛选手推荐表》和《湖北省第七届高校青年教师教学竞赛参赛选手信息汇总表》（附件3-1、3-2）。</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申报优秀组织奖的学校请提交《湖北省第七届青年教师教学竞赛优秀组织奖申报表》（附件4）。</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2.参赛选手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参赛选手需准备相应的纸质和电子版材料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纸质材料包括：①教学大纲复印件（必须为本校正式编印且须加盖教务处公章）1份。②《湖北省第七届高校青年教师教学竞赛参赛课程汇编本》（附件1-1）包含内容:教学大纲；20个学时的教学设计；20个教学节段目录（附件1-2）；20个教学节段(20分钟课堂教学竞赛)的PPT（PPT打印每页幻灯片不超过6幅）。汇编本按上述顺序装订成册（A4大小），一式八份。</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电子版材料：①《湖北省第七届高校青年教师教学竞赛参赛课程汇编本》（PDF格式）。文件名为“参赛课程汇编本-参赛组别-姓名”，如：“参赛课程汇编本-理科组-张三”。②“参赛选手教学节段目录”，文件名为“教学节段目录-参赛类别-姓名”如：“教学节段目录-理科组-张三”。</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3.材料提交方式</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u w:val="single"/>
        </w:rPr>
        <w:t>所有报名材料由参赛学校统一提交，不接受教师个人报名。</w:t>
      </w:r>
      <w:r>
        <w:rPr>
          <w:rFonts w:hint="eastAsia" w:ascii="仿宋" w:hAnsi="仿宋" w:eastAsia="仿宋" w:cs="仿宋"/>
          <w:sz w:val="32"/>
          <w:szCs w:val="32"/>
        </w:rPr>
        <w:t>武汉市内高校要求现场送交；武汉市外高校可用快递邮寄，要求在报名规定时间内寄出（以当地邮戳时间为准）。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特别提醒：报名材料一经提交不再受理修改、补充等二次提交。组委会将对材料进行合规性审查，不合要求或逾期提交的不予接收。</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（三）青教赛QQ群</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便于联络和沟通，组委会建立湖北省第七届青教赛QQ群（QQ：778098937），本通知未尽事宜，主办单位将以补充通知、邮件、QQ等形式予以发布，请各高校负责本次教学竞赛的联络人和参赛选手加入。</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五、参赛名额</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以高校为单位组队参赛，工会关系直属省教科文卫体工会的高校具体参赛名额分配见附件2。其他高校教师总数在1000人以下的可选送1人参赛；1000－2500人的可选送2人参赛；2500-4000人的可选送3人参赛。</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六、竞赛监督与争议处理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本届教学竞赛设立监督委员会，设组长、副组长、委员若干名，人选由组委会确定，具体负责竞赛现场、计分等各环节的监督工作。监督委员会在组委会的领导下负责处理竞赛中发生的各种争议及违规行为。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七、会务工作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（一）食宿安排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各参赛单位食宿自行安排、费用自理，华中农业大学可为参赛单位提供食宿联系方式，将于后期在工作群内公布。</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（二）防疫安排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因疫情防控需要，各参赛单位除工作人员及参赛选手外，一律不再组织人员观摩，进出学校需要遵守学校防疫规定。比赛现场除评委及工作人员外，其他人员一律不准入内。</w:t>
      </w:r>
    </w:p>
    <w:p>
      <w:pPr>
        <w:spacing w:line="580" w:lineRule="exact"/>
        <w:ind w:left="2038" w:leftChars="305" w:hanging="1398" w:hangingChars="437"/>
        <w:rPr>
          <w:rFonts w:ascii="仿宋" w:hAnsi="仿宋" w:eastAsia="仿宋" w:cs="仿宋"/>
          <w:sz w:val="32"/>
          <w:szCs w:val="32"/>
        </w:rPr>
      </w:pPr>
      <w:r>
        <w:rPr>
          <w:rFonts w:hint="eastAsia" w:ascii="仿宋" w:hAnsi="仿宋" w:eastAsia="仿宋" w:cs="仿宋"/>
          <w:sz w:val="32"/>
          <w:szCs w:val="32"/>
        </w:rPr>
        <w:t>附件1-1：湖北省第七届高校青年教师教学竞赛参赛课程汇编本（封面）</w:t>
      </w:r>
    </w:p>
    <w:p>
      <w:pPr>
        <w:spacing w:line="580" w:lineRule="exact"/>
        <w:ind w:left="2038" w:leftChars="305" w:hanging="1398" w:hangingChars="437"/>
        <w:rPr>
          <w:rFonts w:ascii="仿宋" w:hAnsi="仿宋" w:eastAsia="仿宋" w:cs="仿宋"/>
          <w:sz w:val="32"/>
          <w:szCs w:val="32"/>
        </w:rPr>
      </w:pPr>
      <w:r>
        <w:rPr>
          <w:rFonts w:hint="eastAsia" w:ascii="仿宋" w:hAnsi="仿宋" w:eastAsia="仿宋" w:cs="仿宋"/>
          <w:sz w:val="32"/>
          <w:szCs w:val="32"/>
        </w:rPr>
        <w:t>附件1-2：教学节段目录（范例）</w:t>
      </w:r>
    </w:p>
    <w:p>
      <w:pPr>
        <w:spacing w:line="580" w:lineRule="exact"/>
        <w:ind w:left="2038" w:leftChars="305" w:hanging="1398" w:hangingChars="437"/>
        <w:rPr>
          <w:rFonts w:ascii="仿宋" w:hAnsi="仿宋" w:eastAsia="仿宋" w:cs="仿宋"/>
          <w:sz w:val="32"/>
          <w:szCs w:val="32"/>
        </w:rPr>
      </w:pPr>
      <w:r>
        <w:rPr>
          <w:rFonts w:hint="eastAsia" w:ascii="仿宋" w:hAnsi="仿宋" w:eastAsia="仿宋" w:cs="仿宋"/>
          <w:sz w:val="32"/>
          <w:szCs w:val="32"/>
        </w:rPr>
        <w:t>附件1-3：湖北省第七届高校青年教师教学竞赛教学设计评分表</w:t>
      </w:r>
    </w:p>
    <w:p>
      <w:pPr>
        <w:spacing w:line="580" w:lineRule="exact"/>
        <w:ind w:left="2038" w:leftChars="305" w:hanging="1398" w:hangingChars="437"/>
        <w:rPr>
          <w:rFonts w:ascii="仿宋" w:hAnsi="仿宋" w:eastAsia="仿宋" w:cs="仿宋"/>
          <w:sz w:val="32"/>
          <w:szCs w:val="32"/>
        </w:rPr>
      </w:pPr>
      <w:r>
        <w:rPr>
          <w:rFonts w:hint="eastAsia" w:ascii="仿宋" w:hAnsi="仿宋" w:eastAsia="仿宋" w:cs="仿宋"/>
          <w:sz w:val="32"/>
          <w:szCs w:val="32"/>
        </w:rPr>
        <w:t>附件1-4：湖北省第七届高校青年教师教学竞赛课堂教学评分表（思政组）</w:t>
      </w:r>
    </w:p>
    <w:p>
      <w:pPr>
        <w:spacing w:line="580" w:lineRule="exact"/>
        <w:ind w:left="2038" w:leftChars="305" w:hanging="1398" w:hangingChars="437"/>
        <w:rPr>
          <w:rFonts w:ascii="仿宋" w:hAnsi="仿宋" w:eastAsia="仿宋" w:cs="仿宋"/>
          <w:sz w:val="32"/>
          <w:szCs w:val="32"/>
        </w:rPr>
      </w:pPr>
      <w:r>
        <w:rPr>
          <w:rFonts w:hint="eastAsia" w:ascii="仿宋" w:hAnsi="仿宋" w:eastAsia="仿宋" w:cs="仿宋"/>
          <w:sz w:val="32"/>
          <w:szCs w:val="32"/>
        </w:rPr>
        <w:t>附件1-5：湖北省第七届高校青年教师教学竞赛课堂教学评分表（文史组、理科组、工科组）</w:t>
      </w:r>
    </w:p>
    <w:p>
      <w:pPr>
        <w:spacing w:line="580" w:lineRule="exact"/>
        <w:ind w:left="2038" w:leftChars="305" w:hanging="1398" w:hangingChars="437"/>
        <w:rPr>
          <w:rFonts w:ascii="仿宋" w:hAnsi="仿宋" w:eastAsia="仿宋" w:cs="仿宋"/>
          <w:sz w:val="32"/>
          <w:szCs w:val="32"/>
        </w:rPr>
      </w:pPr>
      <w:r>
        <w:rPr>
          <w:rFonts w:hint="eastAsia" w:ascii="仿宋" w:hAnsi="仿宋" w:eastAsia="仿宋" w:cs="仿宋"/>
          <w:sz w:val="32"/>
          <w:szCs w:val="32"/>
        </w:rPr>
        <w:t>附件1-6：湖北省第七届高校青年教师教学竞赛课堂教学评分表（外语组）</w:t>
      </w:r>
    </w:p>
    <w:p>
      <w:pPr>
        <w:spacing w:line="580" w:lineRule="exact"/>
        <w:ind w:left="2038" w:leftChars="305" w:hanging="1398" w:hangingChars="437"/>
        <w:rPr>
          <w:rFonts w:ascii="仿宋" w:hAnsi="仿宋" w:eastAsia="仿宋" w:cs="仿宋"/>
          <w:sz w:val="32"/>
          <w:szCs w:val="32"/>
        </w:rPr>
      </w:pPr>
      <w:r>
        <w:rPr>
          <w:rFonts w:hint="eastAsia" w:ascii="仿宋" w:hAnsi="仿宋" w:eastAsia="仿宋" w:cs="仿宋"/>
          <w:sz w:val="32"/>
          <w:szCs w:val="32"/>
        </w:rPr>
        <w:t>附件1-7：湖北省第七届高校青年教师教学竞赛反思答辩评分表</w:t>
      </w:r>
    </w:p>
    <w:p>
      <w:pPr>
        <w:rPr>
          <w:rFonts w:ascii="仿宋" w:hAnsi="仿宋" w:eastAsia="仿宋" w:cs="仿宋"/>
          <w:sz w:val="32"/>
          <w:szCs w:val="32"/>
        </w:rPr>
        <w:sectPr>
          <w:pgSz w:w="11906" w:h="16838"/>
          <w:pgMar w:top="1588" w:right="1588" w:bottom="1588" w:left="1588" w:header="851" w:footer="992" w:gutter="0"/>
          <w:cols w:space="720" w:num="1"/>
          <w:docGrid w:type="lines" w:linePitch="312" w:charSpace="0"/>
        </w:sectPr>
      </w:pPr>
    </w:p>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附件1-1：（参赛选手提交材料封面模板）</w:t>
      </w:r>
    </w:p>
    <w:p>
      <w:pPr>
        <w:pStyle w:val="9"/>
        <w:spacing w:line="600" w:lineRule="exact"/>
        <w:ind w:firstLine="320" w:firstLineChars="100"/>
        <w:jc w:val="center"/>
        <w:rPr>
          <w:rFonts w:ascii="仿宋_GB2312" w:hAnsi="仿宋_GB2312" w:eastAsia="仿宋_GB2312" w:cs="仿宋_GB2312"/>
          <w:bCs/>
          <w:kern w:val="0"/>
          <w:sz w:val="32"/>
          <w:szCs w:val="32"/>
        </w:rPr>
      </w:pPr>
    </w:p>
    <w:p>
      <w:pPr>
        <w:pStyle w:val="9"/>
        <w:spacing w:line="600" w:lineRule="exact"/>
        <w:ind w:firstLine="320" w:firstLineChars="100"/>
        <w:jc w:val="center"/>
        <w:rPr>
          <w:rFonts w:ascii="仿宋_GB2312" w:hAnsi="仿宋_GB2312" w:eastAsia="仿宋_GB2312" w:cs="仿宋_GB2312"/>
          <w:bCs/>
          <w:kern w:val="0"/>
          <w:sz w:val="32"/>
          <w:szCs w:val="32"/>
        </w:rPr>
      </w:pPr>
    </w:p>
    <w:p>
      <w:pPr>
        <w:pStyle w:val="9"/>
        <w:spacing w:line="600" w:lineRule="exact"/>
        <w:ind w:firstLine="440" w:firstLineChars="100"/>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湖北省第七届高校青年教师教学竞赛</w:t>
      </w:r>
    </w:p>
    <w:p>
      <w:pPr>
        <w:pStyle w:val="9"/>
        <w:spacing w:line="600" w:lineRule="exact"/>
        <w:ind w:firstLine="440" w:firstLineChars="100"/>
        <w:jc w:val="center"/>
        <w:rPr>
          <w:rFonts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bCs/>
          <w:kern w:val="0"/>
          <w:sz w:val="44"/>
          <w:szCs w:val="44"/>
        </w:rPr>
        <w:t>参赛课程汇编本</w:t>
      </w:r>
    </w:p>
    <w:p>
      <w:pPr>
        <w:pStyle w:val="9"/>
        <w:spacing w:line="600" w:lineRule="exact"/>
        <w:ind w:firstLine="320" w:firstLineChars="100"/>
        <w:jc w:val="center"/>
        <w:rPr>
          <w:rFonts w:ascii="仿宋_GB2312" w:hAnsi="仿宋_GB2312" w:eastAsia="仿宋_GB2312" w:cs="仿宋_GB2312"/>
          <w:bCs/>
          <w:kern w:val="0"/>
          <w:sz w:val="32"/>
          <w:szCs w:val="32"/>
        </w:rPr>
      </w:pPr>
    </w:p>
    <w:p>
      <w:pPr>
        <w:pStyle w:val="9"/>
        <w:spacing w:line="600" w:lineRule="exact"/>
        <w:ind w:firstLine="726" w:firstLineChars="227"/>
        <w:rPr>
          <w:rFonts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t xml:space="preserve">课程名称: </w:t>
      </w:r>
    </w:p>
    <w:p>
      <w:pPr>
        <w:pStyle w:val="9"/>
        <w:spacing w:line="600" w:lineRule="exact"/>
        <w:ind w:firstLine="1760" w:firstLineChars="550"/>
        <w:rPr>
          <w:rFonts w:ascii="仿宋_GB2312" w:hAnsi="仿宋_GB2312" w:eastAsia="仿宋_GB2312" w:cs="仿宋_GB2312"/>
          <w:bCs/>
          <w:kern w:val="0"/>
          <w:sz w:val="32"/>
          <w:szCs w:val="32"/>
        </w:rPr>
      </w:pPr>
    </w:p>
    <w:p>
      <w:pPr>
        <w:pStyle w:val="9"/>
        <w:spacing w:line="600" w:lineRule="exact"/>
        <w:rPr>
          <w:rFonts w:ascii="仿宋_GB2312" w:hAnsi="仿宋_GB2312" w:eastAsia="仿宋_GB2312" w:cs="仿宋_GB2312"/>
          <w:bCs/>
          <w:kern w:val="0"/>
          <w:sz w:val="32"/>
          <w:szCs w:val="32"/>
          <w:u w:val="single"/>
        </w:rPr>
      </w:pPr>
      <w:r>
        <w:rPr>
          <w:rFonts w:hint="eastAsia" w:ascii="仿宋_GB2312" w:hAnsi="仿宋_GB2312" w:eastAsia="仿宋_GB2312" w:cs="仿宋_GB2312"/>
          <w:bCs/>
          <w:kern w:val="0"/>
          <w:sz w:val="32"/>
          <w:szCs w:val="32"/>
        </w:rPr>
        <w:t xml:space="preserve">     参赛组别:  思政组（   ） 文史组(   ) 理科组(   )</w:t>
      </w:r>
    </w:p>
    <w:p>
      <w:pPr>
        <w:pStyle w:val="9"/>
        <w:spacing w:line="60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工科组 (   )  外语组(   ) </w:t>
      </w:r>
    </w:p>
    <w:p>
      <w:pPr>
        <w:pStyle w:val="9"/>
        <w:spacing w:line="600" w:lineRule="exact"/>
        <w:jc w:val="left"/>
        <w:rPr>
          <w:rFonts w:ascii="仿宋_GB2312" w:hAnsi="仿宋_GB2312" w:eastAsia="仿宋_GB2312" w:cs="仿宋_GB2312"/>
          <w:bCs/>
          <w:kern w:val="0"/>
          <w:sz w:val="32"/>
          <w:szCs w:val="32"/>
        </w:rPr>
      </w:pPr>
    </w:p>
    <w:p>
      <w:pPr>
        <w:pStyle w:val="9"/>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参赛选手编号： （该处由组委会填写）</w:t>
      </w:r>
    </w:p>
    <w:p>
      <w:pPr>
        <w:pStyle w:val="9"/>
        <w:spacing w:line="600" w:lineRule="exact"/>
        <w:ind w:firstLine="1760" w:firstLineChars="550"/>
        <w:rPr>
          <w:rFonts w:ascii="仿宋_GB2312" w:hAnsi="仿宋_GB2312" w:eastAsia="仿宋_GB2312" w:cs="仿宋_GB2312"/>
          <w:bCs/>
          <w:kern w:val="0"/>
          <w:sz w:val="32"/>
          <w:szCs w:val="32"/>
        </w:rPr>
      </w:pPr>
    </w:p>
    <w:p>
      <w:pPr>
        <w:pStyle w:val="9"/>
        <w:spacing w:line="600" w:lineRule="exact"/>
        <w:ind w:firstLine="860" w:firstLineChars="269"/>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内容：1.教学大纲</w:t>
      </w:r>
    </w:p>
    <w:p>
      <w:pPr>
        <w:pStyle w:val="9"/>
        <w:numPr>
          <w:ilvl w:val="0"/>
          <w:numId w:val="1"/>
        </w:numPr>
        <w:spacing w:line="600" w:lineRule="exact"/>
        <w:ind w:firstLine="1760" w:firstLineChars="55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教学设计</w:t>
      </w:r>
    </w:p>
    <w:p>
      <w:pPr>
        <w:pStyle w:val="9"/>
        <w:numPr>
          <w:ilvl w:val="0"/>
          <w:numId w:val="1"/>
        </w:numPr>
        <w:spacing w:line="600" w:lineRule="exact"/>
        <w:ind w:firstLine="1760" w:firstLineChars="55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教学节段目录</w:t>
      </w:r>
    </w:p>
    <w:p>
      <w:pPr>
        <w:pStyle w:val="9"/>
        <w:spacing w:line="600" w:lineRule="exact"/>
        <w:ind w:firstLine="1760" w:firstLineChars="55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4.教学PPT</w:t>
      </w:r>
    </w:p>
    <w:p>
      <w:pPr>
        <w:pStyle w:val="9"/>
        <w:spacing w:line="600" w:lineRule="exact"/>
        <w:ind w:firstLine="1760" w:firstLineChars="550"/>
        <w:rPr>
          <w:rFonts w:ascii="仿宋_GB2312" w:hAnsi="仿宋_GB2312" w:eastAsia="仿宋_GB2312" w:cs="仿宋_GB2312"/>
          <w:bCs/>
          <w:kern w:val="0"/>
          <w:sz w:val="32"/>
          <w:szCs w:val="32"/>
        </w:rPr>
      </w:pPr>
    </w:p>
    <w:p>
      <w:pPr>
        <w:pStyle w:val="9"/>
        <w:spacing w:line="600" w:lineRule="exact"/>
        <w:ind w:firstLine="1760" w:firstLineChars="550"/>
        <w:rPr>
          <w:rFonts w:ascii="仿宋_GB2312" w:hAnsi="仿宋_GB2312" w:eastAsia="仿宋_GB2312" w:cs="仿宋_GB2312"/>
          <w:bCs/>
          <w:kern w:val="0"/>
          <w:sz w:val="32"/>
          <w:szCs w:val="32"/>
        </w:rPr>
      </w:pPr>
    </w:p>
    <w:p>
      <w:pPr>
        <w:spacing w:line="600" w:lineRule="exact"/>
        <w:jc w:val="center"/>
        <w:rPr>
          <w:rFonts w:ascii="仿宋" w:hAnsi="仿宋" w:eastAsia="仿宋"/>
          <w:bCs/>
          <w:kern w:val="0"/>
          <w:sz w:val="28"/>
          <w:szCs w:val="28"/>
        </w:rPr>
      </w:pPr>
    </w:p>
    <w:p>
      <w:pPr>
        <w:spacing w:line="600" w:lineRule="exact"/>
        <w:jc w:val="center"/>
        <w:rPr>
          <w:rFonts w:ascii="仿宋" w:hAnsi="仿宋" w:eastAsia="仿宋"/>
          <w:bCs/>
          <w:kern w:val="0"/>
          <w:sz w:val="28"/>
          <w:szCs w:val="28"/>
        </w:rPr>
      </w:pPr>
    </w:p>
    <w:p>
      <w:pPr>
        <w:spacing w:line="600" w:lineRule="exact"/>
        <w:jc w:val="center"/>
        <w:rPr>
          <w:rFonts w:ascii="仿宋" w:hAnsi="仿宋" w:eastAsia="仿宋"/>
          <w:bCs/>
          <w:kern w:val="0"/>
          <w:sz w:val="28"/>
          <w:szCs w:val="28"/>
        </w:rPr>
      </w:pPr>
    </w:p>
    <w:p>
      <w:pPr>
        <w:spacing w:line="600" w:lineRule="exact"/>
        <w:jc w:val="center"/>
        <w:rPr>
          <w:rFonts w:ascii="仿宋" w:hAnsi="仿宋" w:eastAsia="仿宋"/>
          <w:bCs/>
          <w:kern w:val="0"/>
          <w:sz w:val="28"/>
          <w:szCs w:val="28"/>
        </w:rPr>
      </w:pPr>
    </w:p>
    <w:p>
      <w:pPr>
        <w:spacing w:line="600" w:lineRule="exact"/>
        <w:rPr>
          <w:rFonts w:ascii="仿宋" w:hAnsi="仿宋" w:eastAsia="仿宋"/>
          <w:bCs/>
          <w:kern w:val="0"/>
          <w:sz w:val="28"/>
          <w:szCs w:val="28"/>
        </w:rPr>
        <w:sectPr>
          <w:pgSz w:w="11906" w:h="16838"/>
          <w:pgMar w:top="1134" w:right="1701" w:bottom="1134" w:left="1701" w:header="851" w:footer="992" w:gutter="0"/>
          <w:cols w:space="0" w:num="1"/>
          <w:docGrid w:type="lines" w:linePitch="312" w:charSpace="0"/>
        </w:sectPr>
      </w:pPr>
    </w:p>
    <w:p>
      <w:pPr>
        <w:spacing w:line="6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附件1-2：</w:t>
      </w:r>
    </w:p>
    <w:p>
      <w:pPr>
        <w:spacing w:line="6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bCs/>
          <w:kern w:val="0"/>
          <w:sz w:val="44"/>
          <w:szCs w:val="44"/>
        </w:rPr>
        <w:t>教学节段目录（范例）</w:t>
      </w:r>
    </w:p>
    <w:p>
      <w:pPr>
        <w:snapToGrid w:val="0"/>
        <w:spacing w:line="360" w:lineRule="auto"/>
        <w:rPr>
          <w:rStyle w:val="13"/>
          <w:color w:val="auto"/>
        </w:rPr>
      </w:pPr>
      <w:r>
        <w:rPr>
          <w:rStyle w:val="11"/>
          <w:rFonts w:hint="default"/>
          <w:color w:val="auto"/>
        </w:rPr>
        <w:t xml:space="preserve">《医学遗传学》教学大纲中基本教学内容共 </w:t>
      </w:r>
      <w:r>
        <w:rPr>
          <w:rStyle w:val="12"/>
          <w:color w:val="auto"/>
        </w:rPr>
        <w:t xml:space="preserve">14 </w:t>
      </w:r>
      <w:r>
        <w:rPr>
          <w:rStyle w:val="11"/>
          <w:rFonts w:hint="default"/>
          <w:color w:val="auto"/>
        </w:rPr>
        <w:t xml:space="preserve">章，此次教学设计的 </w:t>
      </w:r>
      <w:r>
        <w:rPr>
          <w:rStyle w:val="12"/>
          <w:color w:val="auto"/>
        </w:rPr>
        <w:t xml:space="preserve">20 </w:t>
      </w:r>
      <w:r>
        <w:rPr>
          <w:rStyle w:val="11"/>
          <w:rFonts w:hint="default"/>
          <w:color w:val="auto"/>
        </w:rPr>
        <w:t>个</w:t>
      </w:r>
      <w:r>
        <w:rPr>
          <w:rFonts w:hint="eastAsia"/>
        </w:rPr>
        <w:br w:type="textWrapping"/>
      </w:r>
      <w:r>
        <w:rPr>
          <w:rStyle w:val="11"/>
          <w:rFonts w:hint="default"/>
          <w:color w:val="auto"/>
        </w:rPr>
        <w:t xml:space="preserve">节段分别选自第 </w:t>
      </w:r>
      <w:r>
        <w:rPr>
          <w:rStyle w:val="12"/>
          <w:color w:val="auto"/>
        </w:rPr>
        <w:t xml:space="preserve">1-14 </w:t>
      </w:r>
      <w:r>
        <w:rPr>
          <w:rStyle w:val="11"/>
          <w:rFonts w:hint="default"/>
          <w:color w:val="auto"/>
        </w:rPr>
        <w:t>章。</w:t>
      </w:r>
      <w:r>
        <w:rPr>
          <w:rFonts w:hint="eastAsia"/>
        </w:rPr>
        <w:br w:type="textWrapping"/>
      </w:r>
      <w:r>
        <w:rPr>
          <w:rStyle w:val="13"/>
          <w:color w:val="auto"/>
        </w:rPr>
        <w:t>1. 人类遗传病的概述………………………………………………………………02</w:t>
      </w:r>
    </w:p>
    <w:p>
      <w:pPr>
        <w:snapToGrid w:val="0"/>
        <w:spacing w:line="360" w:lineRule="auto"/>
        <w:rPr>
          <w:rStyle w:val="13"/>
          <w:color w:val="auto"/>
        </w:rPr>
      </w:pPr>
      <w:r>
        <w:rPr>
          <w:rStyle w:val="13"/>
          <w:color w:val="auto"/>
        </w:rPr>
        <w:t>选自第一章：绪论/ 第三节：遗传性疾病概述</w:t>
      </w:r>
      <w:r>
        <w:rPr>
          <w:rStyle w:val="13"/>
          <w:rFonts w:hint="eastAsia"/>
          <w:color w:val="auto"/>
        </w:rPr>
        <w:br w:type="textWrapping"/>
      </w:r>
      <w:r>
        <w:rPr>
          <w:rStyle w:val="13"/>
          <w:color w:val="auto"/>
        </w:rPr>
        <w:t>2. X 染色质的失活…………………………………………………………………06</w:t>
      </w:r>
    </w:p>
    <w:p>
      <w:pPr>
        <w:snapToGrid w:val="0"/>
        <w:spacing w:line="360" w:lineRule="auto"/>
        <w:rPr>
          <w:rStyle w:val="13"/>
          <w:color w:val="auto"/>
        </w:rPr>
      </w:pPr>
      <w:r>
        <w:rPr>
          <w:rStyle w:val="13"/>
          <w:color w:val="auto"/>
        </w:rPr>
        <w:t>选自第二章：遗传的细胞基础/ 第二节：性染色质</w:t>
      </w:r>
      <w:r>
        <w:rPr>
          <w:rStyle w:val="13"/>
          <w:rFonts w:hint="eastAsia"/>
          <w:color w:val="auto"/>
        </w:rPr>
        <w:br w:type="textWrapping"/>
      </w:r>
      <w:r>
        <w:rPr>
          <w:rStyle w:val="13"/>
          <w:color w:val="auto"/>
        </w:rPr>
        <w:t>3. 决定人类性别的机制……………………………………………………………10</w:t>
      </w:r>
    </w:p>
    <w:p>
      <w:pPr>
        <w:snapToGrid w:val="0"/>
        <w:spacing w:line="360" w:lineRule="auto"/>
        <w:rPr>
          <w:rStyle w:val="13"/>
          <w:color w:val="auto"/>
        </w:rPr>
      </w:pPr>
      <w:r>
        <w:rPr>
          <w:rStyle w:val="13"/>
          <w:color w:val="auto"/>
        </w:rPr>
        <w:t>选自第二章：遗传的细胞基础/ 第三节：人类性别决定的染色体机制</w:t>
      </w:r>
      <w:r>
        <w:rPr>
          <w:rStyle w:val="13"/>
          <w:rFonts w:hint="eastAsia"/>
          <w:color w:val="auto"/>
        </w:rPr>
        <w:br w:type="textWrapping"/>
      </w:r>
      <w:r>
        <w:rPr>
          <w:rStyle w:val="13"/>
          <w:color w:val="auto"/>
        </w:rPr>
        <w:t>4. 基因组的前世今生………………………………………………………………13</w:t>
      </w:r>
    </w:p>
    <w:p>
      <w:pPr>
        <w:snapToGrid w:val="0"/>
        <w:spacing w:line="360" w:lineRule="auto"/>
        <w:rPr>
          <w:rStyle w:val="13"/>
          <w:color w:val="auto"/>
        </w:rPr>
      </w:pPr>
      <w:r>
        <w:rPr>
          <w:rStyle w:val="13"/>
          <w:color w:val="auto"/>
        </w:rPr>
        <w:t>选自第三章：遗传的分子基础/ 第一节：基因组</w:t>
      </w:r>
      <w:r>
        <w:rPr>
          <w:rStyle w:val="13"/>
          <w:rFonts w:hint="eastAsia"/>
          <w:color w:val="auto"/>
        </w:rPr>
        <w:br w:type="textWrapping"/>
      </w:r>
      <w:r>
        <w:rPr>
          <w:rStyle w:val="13"/>
          <w:color w:val="auto"/>
        </w:rPr>
        <w:t>5. 人类基因组的序列图谱…………………………………………………………17</w:t>
      </w:r>
    </w:p>
    <w:p>
      <w:pPr>
        <w:snapToGrid w:val="0"/>
        <w:spacing w:line="360" w:lineRule="auto"/>
        <w:rPr>
          <w:rStyle w:val="13"/>
          <w:color w:val="auto"/>
        </w:rPr>
      </w:pPr>
      <w:r>
        <w:rPr>
          <w:rStyle w:val="13"/>
          <w:color w:val="auto"/>
        </w:rPr>
        <w:t>选自第三章：遗传的分子基础/ 第二节：人类基因组</w:t>
      </w:r>
    </w:p>
    <w:p>
      <w:pPr>
        <w:snapToGrid w:val="0"/>
        <w:spacing w:line="360" w:lineRule="auto"/>
        <w:rPr>
          <w:rStyle w:val="13"/>
          <w:color w:val="auto"/>
        </w:rPr>
      </w:pPr>
      <w:r>
        <w:rPr>
          <w:rStyle w:val="13"/>
          <w:rFonts w:hint="eastAsia"/>
          <w:color w:val="auto"/>
        </w:rPr>
        <w:t xml:space="preserve">： </w:t>
      </w:r>
      <w:r>
        <w:rPr>
          <w:rStyle w:val="13"/>
          <w:color w:val="auto"/>
        </w:rPr>
        <w:t xml:space="preserve">     </w:t>
      </w:r>
      <w:r>
        <w:rPr>
          <w:rStyle w:val="13"/>
          <w:rFonts w:hint="eastAsia"/>
          <w:color w:val="auto"/>
        </w:rPr>
        <w:t>：</w:t>
      </w:r>
    </w:p>
    <w:p>
      <w:pPr>
        <w:snapToGrid w:val="0"/>
        <w:rPr>
          <w:rStyle w:val="13"/>
          <w:color w:val="auto"/>
        </w:rPr>
      </w:pPr>
      <w:r>
        <w:rPr>
          <w:rStyle w:val="13"/>
          <w:rFonts w:hint="eastAsia"/>
          <w:color w:val="auto"/>
        </w:rPr>
        <w:t xml:space="preserve">： </w:t>
      </w:r>
      <w:r>
        <w:rPr>
          <w:rStyle w:val="13"/>
          <w:color w:val="auto"/>
        </w:rPr>
        <w:t xml:space="preserve">     </w:t>
      </w:r>
      <w:r>
        <w:rPr>
          <w:rStyle w:val="13"/>
          <w:rFonts w:hint="eastAsia"/>
          <w:color w:val="auto"/>
        </w:rPr>
        <w:t>：</w:t>
      </w:r>
    </w:p>
    <w:p>
      <w:pPr>
        <w:snapToGrid w:val="0"/>
        <w:rPr>
          <w:rStyle w:val="13"/>
          <w:color w:val="auto"/>
        </w:rPr>
      </w:pPr>
      <w:r>
        <w:rPr>
          <w:rStyle w:val="13"/>
          <w:rFonts w:hint="eastAsia"/>
          <w:color w:val="auto"/>
        </w:rPr>
        <w:t xml:space="preserve">： </w:t>
      </w:r>
      <w:r>
        <w:rPr>
          <w:rStyle w:val="13"/>
          <w:color w:val="auto"/>
        </w:rPr>
        <w:t xml:space="preserve">     </w:t>
      </w:r>
      <w:r>
        <w:rPr>
          <w:rStyle w:val="13"/>
          <w:rFonts w:hint="eastAsia"/>
          <w:color w:val="auto"/>
        </w:rPr>
        <w:t>：</w:t>
      </w:r>
    </w:p>
    <w:p>
      <w:pPr>
        <w:snapToGrid w:val="0"/>
        <w:rPr>
          <w:rStyle w:val="13"/>
          <w:color w:val="auto"/>
        </w:rPr>
      </w:pPr>
    </w:p>
    <w:p>
      <w:pPr>
        <w:snapToGrid w:val="0"/>
        <w:spacing w:line="360" w:lineRule="auto"/>
        <w:rPr>
          <w:rStyle w:val="13"/>
          <w:color w:val="auto"/>
        </w:rPr>
      </w:pPr>
      <w:r>
        <w:rPr>
          <w:rStyle w:val="13"/>
          <w:color w:val="auto"/>
        </w:rPr>
        <w:t xml:space="preserve">16. </w:t>
      </w:r>
      <w:r>
        <w:rPr>
          <w:rStyle w:val="11"/>
          <w:rFonts w:hint="default"/>
          <w:color w:val="auto"/>
        </w:rPr>
        <w:t>表观遗传</w:t>
      </w:r>
      <w:r>
        <w:rPr>
          <w:rStyle w:val="13"/>
          <w:color w:val="auto"/>
        </w:rPr>
        <w:t>…………………………………………………………………………58</w:t>
      </w:r>
    </w:p>
    <w:p>
      <w:pPr>
        <w:snapToGrid w:val="0"/>
        <w:spacing w:line="360" w:lineRule="auto"/>
        <w:rPr>
          <w:rStyle w:val="13"/>
          <w:color w:val="auto"/>
        </w:rPr>
      </w:pPr>
      <w:r>
        <w:rPr>
          <w:rStyle w:val="11"/>
          <w:rFonts w:hint="default"/>
          <w:color w:val="auto"/>
        </w:rPr>
        <w:t>选自第十一章：表观遗传学</w:t>
      </w:r>
      <w:r>
        <w:rPr>
          <w:rStyle w:val="13"/>
          <w:color w:val="auto"/>
        </w:rPr>
        <w:t xml:space="preserve">/ </w:t>
      </w:r>
      <w:r>
        <w:rPr>
          <w:rStyle w:val="11"/>
          <w:rFonts w:hint="default"/>
          <w:color w:val="auto"/>
        </w:rPr>
        <w:t>第一节：表观遗传学概述</w:t>
      </w:r>
      <w:r>
        <w:rPr>
          <w:rFonts w:hint="eastAsia"/>
        </w:rPr>
        <w:br w:type="textWrapping"/>
      </w:r>
      <w:r>
        <w:rPr>
          <w:rStyle w:val="13"/>
          <w:color w:val="auto"/>
        </w:rPr>
        <w:t xml:space="preserve">17. </w:t>
      </w:r>
      <w:r>
        <w:rPr>
          <w:rStyle w:val="11"/>
          <w:rFonts w:hint="default"/>
          <w:color w:val="auto"/>
        </w:rPr>
        <w:t>遗传病的基因诊断</w:t>
      </w:r>
      <w:r>
        <w:rPr>
          <w:rStyle w:val="13"/>
          <w:color w:val="auto"/>
        </w:rPr>
        <w:t>……………………………………………………………  61</w:t>
      </w:r>
      <w:r>
        <w:rPr>
          <w:rFonts w:ascii="Times New Roman" w:hAnsi="Times New Roman" w:cs="Times New Roman"/>
        </w:rPr>
        <w:br w:type="textWrapping"/>
      </w:r>
      <w:r>
        <w:rPr>
          <w:rStyle w:val="11"/>
          <w:rFonts w:hint="default"/>
          <w:color w:val="auto"/>
        </w:rPr>
        <w:t>选自第十二章：遗传病的诊断</w:t>
      </w:r>
      <w:r>
        <w:rPr>
          <w:rStyle w:val="13"/>
          <w:color w:val="auto"/>
        </w:rPr>
        <w:t xml:space="preserve">/ </w:t>
      </w:r>
      <w:r>
        <w:rPr>
          <w:rStyle w:val="11"/>
          <w:rFonts w:hint="default"/>
          <w:color w:val="auto"/>
        </w:rPr>
        <w:t>第四节：遗传病的基因诊断</w:t>
      </w:r>
      <w:r>
        <w:rPr>
          <w:rFonts w:hint="eastAsia"/>
        </w:rPr>
        <w:br w:type="textWrapping"/>
      </w:r>
      <w:r>
        <w:rPr>
          <w:rStyle w:val="13"/>
          <w:color w:val="auto"/>
        </w:rPr>
        <w:t xml:space="preserve">18. </w:t>
      </w:r>
      <w:r>
        <w:rPr>
          <w:rStyle w:val="11"/>
          <w:rFonts w:hint="default"/>
          <w:color w:val="auto"/>
        </w:rPr>
        <w:t xml:space="preserve">近亲婚配（二） </w:t>
      </w:r>
      <w:r>
        <w:rPr>
          <w:rStyle w:val="13"/>
          <w:color w:val="auto"/>
        </w:rPr>
        <w:t>…………………………………………………………… …64</w:t>
      </w:r>
    </w:p>
    <w:p>
      <w:pPr>
        <w:snapToGrid w:val="0"/>
        <w:spacing w:line="360" w:lineRule="auto"/>
        <w:rPr>
          <w:rStyle w:val="13"/>
          <w:color w:val="auto"/>
        </w:rPr>
      </w:pPr>
      <w:r>
        <w:rPr>
          <w:rStyle w:val="11"/>
          <w:rFonts w:hint="default"/>
          <w:color w:val="auto"/>
        </w:rPr>
        <w:t>选自第十三章：遗传病的预防</w:t>
      </w:r>
      <w:r>
        <w:rPr>
          <w:rStyle w:val="13"/>
          <w:color w:val="auto"/>
        </w:rPr>
        <w:t xml:space="preserve">/ </w:t>
      </w:r>
      <w:r>
        <w:rPr>
          <w:rStyle w:val="11"/>
          <w:rFonts w:hint="default"/>
          <w:color w:val="auto"/>
        </w:rPr>
        <w:t>第一节：遗传咨询</w:t>
      </w:r>
      <w:r>
        <w:rPr>
          <w:rFonts w:hint="eastAsia"/>
        </w:rPr>
        <w:br w:type="textWrapping"/>
      </w:r>
      <w:r>
        <w:rPr>
          <w:rStyle w:val="13"/>
          <w:color w:val="auto"/>
        </w:rPr>
        <w:t xml:space="preserve">19. </w:t>
      </w:r>
      <w:r>
        <w:rPr>
          <w:rStyle w:val="11"/>
          <w:rFonts w:hint="default"/>
          <w:color w:val="auto"/>
        </w:rPr>
        <w:t>孕妇的高龄对遗传病发病的影响</w:t>
      </w:r>
      <w:r>
        <w:rPr>
          <w:rStyle w:val="13"/>
          <w:color w:val="auto"/>
        </w:rPr>
        <w:t>………………………………………………67</w:t>
      </w:r>
    </w:p>
    <w:p>
      <w:pPr>
        <w:snapToGrid w:val="0"/>
        <w:spacing w:line="360" w:lineRule="auto"/>
        <w:rPr>
          <w:rStyle w:val="13"/>
          <w:color w:val="auto"/>
        </w:rPr>
      </w:pPr>
      <w:r>
        <w:rPr>
          <w:rStyle w:val="11"/>
          <w:rFonts w:hint="default"/>
          <w:color w:val="auto"/>
        </w:rPr>
        <w:t>选自第十三章：遗传病的预防</w:t>
      </w:r>
      <w:r>
        <w:rPr>
          <w:rStyle w:val="13"/>
          <w:color w:val="auto"/>
        </w:rPr>
        <w:t xml:space="preserve">/ </w:t>
      </w:r>
      <w:r>
        <w:rPr>
          <w:rStyle w:val="11"/>
          <w:rFonts w:hint="default"/>
          <w:color w:val="auto"/>
        </w:rPr>
        <w:t>第一节：遗传咨询</w:t>
      </w:r>
      <w:r>
        <w:rPr>
          <w:rFonts w:hint="eastAsia"/>
        </w:rPr>
        <w:br w:type="textWrapping"/>
      </w:r>
      <w:r>
        <w:rPr>
          <w:rStyle w:val="13"/>
          <w:color w:val="auto"/>
        </w:rPr>
        <w:t xml:space="preserve">20. </w:t>
      </w:r>
      <w:r>
        <w:rPr>
          <w:rStyle w:val="11"/>
          <w:rFonts w:hint="default"/>
          <w:color w:val="auto"/>
        </w:rPr>
        <w:t>遗传病的基因治疗</w:t>
      </w:r>
      <w:r>
        <w:rPr>
          <w:rStyle w:val="13"/>
          <w:color w:val="auto"/>
        </w:rPr>
        <w:t>………………………………………………………………71</w:t>
      </w:r>
    </w:p>
    <w:p>
      <w:pPr>
        <w:snapToGrid w:val="0"/>
        <w:spacing w:line="360" w:lineRule="auto"/>
        <w:rPr>
          <w:rFonts w:ascii="仿宋_GB2312" w:hAnsi="华文中宋" w:eastAsia="仿宋_GB2312" w:cs="宋体"/>
          <w:b/>
          <w:bCs/>
          <w:kern w:val="0"/>
          <w:sz w:val="28"/>
          <w:szCs w:val="28"/>
        </w:rPr>
      </w:pPr>
      <w:r>
        <w:rPr>
          <w:rStyle w:val="11"/>
          <w:rFonts w:hint="default"/>
          <w:color w:val="auto"/>
        </w:rPr>
        <w:t>选自第十四章：遗传病的治疗</w:t>
      </w:r>
      <w:r>
        <w:rPr>
          <w:rStyle w:val="13"/>
          <w:color w:val="auto"/>
        </w:rPr>
        <w:t xml:space="preserve">/ </w:t>
      </w:r>
      <w:r>
        <w:rPr>
          <w:rStyle w:val="11"/>
          <w:rFonts w:hint="default"/>
          <w:color w:val="auto"/>
        </w:rPr>
        <w:t>第四节：基因治疗</w:t>
      </w:r>
    </w:p>
    <w:p>
      <w:pPr>
        <w:spacing w:line="600" w:lineRule="exact"/>
        <w:rPr>
          <w:rFonts w:ascii="仿宋_GB2312" w:hAnsi="华文中宋" w:eastAsia="仿宋_GB2312" w:cs="宋体"/>
          <w:b/>
          <w:bCs/>
          <w:kern w:val="0"/>
          <w:sz w:val="28"/>
          <w:szCs w:val="28"/>
        </w:rPr>
      </w:pPr>
    </w:p>
    <w:p>
      <w:pPr>
        <w:spacing w:line="600" w:lineRule="exact"/>
        <w:rPr>
          <w:rFonts w:ascii="仿宋_GB2312" w:hAnsi="华文中宋" w:eastAsia="仿宋_GB2312" w:cs="宋体"/>
          <w:b/>
          <w:bCs/>
          <w:kern w:val="0"/>
          <w:sz w:val="28"/>
          <w:szCs w:val="28"/>
        </w:rPr>
        <w:sectPr>
          <w:pgSz w:w="11906" w:h="16838"/>
          <w:pgMar w:top="1134" w:right="1701" w:bottom="1134" w:left="1701" w:header="851" w:footer="992" w:gutter="0"/>
          <w:cols w:space="0" w:num="1"/>
          <w:docGrid w:type="lines" w:linePitch="312" w:charSpace="0"/>
        </w:sectPr>
      </w:pPr>
    </w:p>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附件1-3</w:t>
      </w:r>
    </w:p>
    <w:p>
      <w:pPr>
        <w:spacing w:line="600" w:lineRule="exact"/>
        <w:rPr>
          <w:rFonts w:ascii="仿宋_GB2312" w:hAnsi="仿宋_GB2312" w:eastAsia="仿宋_GB2312" w:cs="仿宋_GB2312"/>
          <w:kern w:val="0"/>
          <w:sz w:val="32"/>
          <w:szCs w:val="32"/>
        </w:rPr>
      </w:pPr>
    </w:p>
    <w:p>
      <w:pPr>
        <w:pStyle w:val="4"/>
        <w:spacing w:before="0" w:beforeAutospacing="0" w:after="0" w:afterAutospacing="0" w:line="600" w:lineRule="exact"/>
        <w:ind w:firstLine="6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湖北省第七届高校青年教师教学竞赛</w:t>
      </w:r>
    </w:p>
    <w:p>
      <w:pPr>
        <w:pStyle w:val="4"/>
        <w:spacing w:before="0" w:beforeAutospacing="0" w:after="0" w:afterAutospacing="0" w:line="600" w:lineRule="exact"/>
        <w:ind w:firstLine="6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教学设计评分表</w:t>
      </w:r>
    </w:p>
    <w:p>
      <w:pPr>
        <w:pStyle w:val="4"/>
        <w:spacing w:before="0" w:beforeAutospacing="0" w:after="0" w:afterAutospacing="0" w:line="600" w:lineRule="exact"/>
        <w:jc w:val="center"/>
        <w:rPr>
          <w:rFonts w:ascii="仿宋" w:hAnsi="仿宋" w:eastAsia="仿宋" w:cs="仿宋"/>
          <w:sz w:val="32"/>
          <w:szCs w:val="32"/>
        </w:rPr>
      </w:pPr>
      <w:r>
        <w:rPr>
          <w:rFonts w:hint="eastAsia" w:ascii="仿宋" w:hAnsi="仿宋" w:eastAsia="仿宋" w:cs="仿宋"/>
          <w:sz w:val="32"/>
          <w:szCs w:val="32"/>
        </w:rPr>
        <w:t>（满分20分）</w:t>
      </w:r>
    </w:p>
    <w:p>
      <w:pPr>
        <w:widowControl/>
        <w:spacing w:line="600" w:lineRule="exact"/>
        <w:rPr>
          <w:rFonts w:ascii="仿宋_GB2312" w:hAnsi="华文中宋" w:eastAsia="仿宋_GB2312"/>
          <w:kern w:val="0"/>
          <w:sz w:val="28"/>
        </w:rPr>
      </w:pPr>
      <w:r>
        <w:rPr>
          <w:rFonts w:hint="eastAsia" w:ascii="仿宋_GB2312" w:hAnsi="华文中宋" w:eastAsia="仿宋_GB2312"/>
          <w:kern w:val="0"/>
          <w:sz w:val="28"/>
        </w:rPr>
        <w:t>参赛选手编号：</w:t>
      </w:r>
    </w:p>
    <w:p>
      <w:pPr>
        <w:widowControl/>
        <w:spacing w:line="600" w:lineRule="exact"/>
        <w:rPr>
          <w:rFonts w:ascii="仿宋_GB2312" w:hAnsi="华文中宋" w:eastAsia="仿宋_GB2312"/>
          <w:kern w:val="0"/>
          <w:sz w:val="28"/>
        </w:rPr>
      </w:pP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6104"/>
        <w:gridCol w:w="112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kern w:val="0"/>
                <w:sz w:val="28"/>
                <w:szCs w:val="28"/>
              </w:rPr>
            </w:pPr>
            <w:r>
              <w:rPr>
                <w:rFonts w:hint="eastAsia" w:ascii="黑体" w:hAnsi="黑体" w:eastAsia="黑体" w:cs="黑体"/>
                <w:kern w:val="0"/>
                <w:sz w:val="28"/>
                <w:szCs w:val="28"/>
              </w:rPr>
              <w:t>项目</w:t>
            </w: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jc w:val="center"/>
              <w:rPr>
                <w:rFonts w:ascii="黑体" w:hAnsi="黑体" w:eastAsia="黑体" w:cs="黑体"/>
                <w:kern w:val="0"/>
                <w:sz w:val="28"/>
                <w:szCs w:val="28"/>
              </w:rPr>
            </w:pPr>
            <w:r>
              <w:rPr>
                <w:rFonts w:hint="eastAsia" w:ascii="黑体" w:hAnsi="黑体" w:eastAsia="黑体" w:cs="黑体"/>
                <w:kern w:val="0"/>
                <w:sz w:val="28"/>
                <w:szCs w:val="28"/>
              </w:rPr>
              <w:t>评测要求</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kern w:val="0"/>
                <w:sz w:val="28"/>
                <w:szCs w:val="28"/>
              </w:rPr>
            </w:pPr>
            <w:r>
              <w:rPr>
                <w:rFonts w:hint="eastAsia" w:ascii="黑体" w:hAnsi="黑体" w:eastAsia="黑体" w:cs="黑体"/>
                <w:kern w:val="0"/>
                <w:sz w:val="28"/>
                <w:szCs w:val="28"/>
              </w:rPr>
              <w:t>分值</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kern w:val="0"/>
                <w:sz w:val="28"/>
                <w:szCs w:val="28"/>
              </w:rPr>
            </w:pPr>
            <w:r>
              <w:rPr>
                <w:rFonts w:hint="eastAsia" w:ascii="黑体" w:hAnsi="黑体" w:eastAsia="黑体" w:cs="黑体"/>
                <w:kern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教学设计20分</w:t>
            </w: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紧密围绕立德树人根本任务</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2</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参赛课程（一个学期为单位）在15章以内的，教学设计内容必须全覆盖；15（含15个）章以上的，</w:t>
            </w:r>
            <w:r>
              <w:rPr>
                <w:rFonts w:hint="eastAsia" w:ascii="仿宋_GB2312" w:hAnsi="华文中宋" w:eastAsia="仿宋_GB2312" w:cs="Times New Roman"/>
                <w:kern w:val="0"/>
                <w:sz w:val="28"/>
                <w:szCs w:val="28"/>
              </w:rPr>
              <w:t>涵盖该课程2/3以上内容，且不能少于15章</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1</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符合大纲，目标明确，学情分析准确，内容充实，准确把握重、难点，反映学科前沿</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7</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cs="宋体"/>
                <w:bCs/>
                <w:kern w:val="0"/>
                <w:sz w:val="28"/>
                <w:szCs w:val="28"/>
              </w:rPr>
              <w:t>教学理念先进，教学过程组织合理，</w:t>
            </w:r>
            <w:r>
              <w:rPr>
                <w:rFonts w:hint="eastAsia" w:ascii="仿宋_GB2312" w:hAnsi="华文中宋" w:eastAsia="仿宋_GB2312"/>
                <w:kern w:val="0"/>
                <w:sz w:val="28"/>
                <w:szCs w:val="28"/>
              </w:rPr>
              <w:t>提问互动、</w:t>
            </w:r>
            <w:r>
              <w:rPr>
                <w:rFonts w:hint="eastAsia" w:ascii="仿宋_GB2312" w:hAnsi="华文中宋" w:eastAsia="仿宋_GB2312" w:cs="宋体"/>
                <w:bCs/>
                <w:kern w:val="0"/>
                <w:sz w:val="28"/>
                <w:szCs w:val="28"/>
              </w:rPr>
              <w:t>方法手段运用恰当有效</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5</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案例引入生动贴切，板书设计好，课后作业、参考阅读文集设计合理</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3</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tcBorders>
              <w:left w:val="single" w:color="auto" w:sz="4" w:space="0"/>
              <w:bottom w:val="single" w:color="auto" w:sz="4" w:space="0"/>
              <w:right w:val="single" w:color="auto" w:sz="4" w:space="0"/>
            </w:tcBorders>
            <w:vAlign w:val="center"/>
          </w:tcPr>
          <w:p>
            <w:pPr>
              <w:widowControl/>
              <w:spacing w:line="500" w:lineRule="exact"/>
              <w:ind w:firstLine="560" w:firstLineChars="200"/>
              <w:jc w:val="center"/>
              <w:rPr>
                <w:rFonts w:ascii="仿宋_GB2312" w:hAnsi="华文中宋" w:eastAsia="仿宋_GB2312"/>
                <w:kern w:val="0"/>
                <w:sz w:val="28"/>
                <w:szCs w:val="28"/>
              </w:rPr>
            </w:pP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文字表达准确、简洁，阐述</w:t>
            </w:r>
            <w:r>
              <w:rPr>
                <w:rFonts w:hint="eastAsia" w:ascii="仿宋_GB2312" w:hAnsi="华文中宋" w:eastAsia="仿宋_GB2312" w:cs="宋体"/>
                <w:bCs/>
                <w:kern w:val="0"/>
                <w:sz w:val="28"/>
                <w:szCs w:val="28"/>
              </w:rPr>
              <w:t>清晰</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2</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评委</w:t>
            </w:r>
          </w:p>
          <w:p>
            <w:pPr>
              <w:widowControl/>
              <w:spacing w:line="500" w:lineRule="exact"/>
              <w:jc w:val="center"/>
              <w:rPr>
                <w:rFonts w:ascii="仿宋_GB2312" w:hAnsi="华文中宋" w:eastAsia="仿宋_GB2312"/>
                <w:kern w:val="0"/>
                <w:sz w:val="28"/>
                <w:szCs w:val="28"/>
              </w:rPr>
            </w:pPr>
            <w:r>
              <w:rPr>
                <w:rFonts w:hint="eastAsia" w:ascii="仿宋_GB2312" w:hAnsi="华文中宋" w:eastAsia="仿宋_GB2312"/>
                <w:kern w:val="0"/>
                <w:sz w:val="28"/>
                <w:szCs w:val="28"/>
              </w:rPr>
              <w:t>签名</w:t>
            </w:r>
          </w:p>
        </w:tc>
        <w:tc>
          <w:tcPr>
            <w:tcW w:w="6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华文中宋" w:eastAsia="仿宋_GB2312"/>
                <w:kern w:val="0"/>
                <w:sz w:val="28"/>
                <w:szCs w:val="28"/>
              </w:rPr>
            </w:pPr>
            <w:r>
              <w:rPr>
                <w:rFonts w:hint="eastAsia" w:ascii="仿宋_GB2312" w:hAnsi="华文中宋" w:eastAsia="仿宋_GB2312"/>
                <w:kern w:val="0"/>
                <w:sz w:val="28"/>
                <w:szCs w:val="28"/>
              </w:rPr>
              <w:t>合计</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560" w:firstLineChars="200"/>
              <w:rPr>
                <w:rFonts w:ascii="仿宋_GB2312" w:hAnsi="华文中宋" w:eastAsia="仿宋_GB2312"/>
                <w:kern w:val="0"/>
                <w:sz w:val="28"/>
                <w:szCs w:val="28"/>
              </w:rPr>
            </w:pPr>
          </w:p>
        </w:tc>
      </w:tr>
    </w:tbl>
    <w:p>
      <w:pPr>
        <w:spacing w:line="600" w:lineRule="exact"/>
        <w:rPr>
          <w:rFonts w:eastAsia="Times New Roman"/>
        </w:rPr>
      </w:pPr>
    </w:p>
    <w:p>
      <w:pPr>
        <w:pStyle w:val="4"/>
        <w:spacing w:before="0" w:beforeAutospacing="0" w:after="0" w:afterAutospacing="0" w:line="600" w:lineRule="exact"/>
        <w:ind w:firstLine="680"/>
        <w:jc w:val="center"/>
        <w:rPr>
          <w:rFonts w:ascii="黑体" w:hAnsi="黑体" w:eastAsia="黑体"/>
          <w:bCs/>
          <w:sz w:val="34"/>
          <w:szCs w:val="36"/>
        </w:rPr>
      </w:pPr>
    </w:p>
    <w:p>
      <w:pPr>
        <w:pStyle w:val="4"/>
        <w:spacing w:before="0" w:beforeAutospacing="0" w:after="0" w:afterAutospacing="0" w:line="600" w:lineRule="exact"/>
        <w:ind w:firstLine="680"/>
        <w:jc w:val="center"/>
        <w:rPr>
          <w:rFonts w:ascii="黑体" w:hAnsi="黑体" w:eastAsia="黑体"/>
          <w:bCs/>
          <w:sz w:val="34"/>
          <w:szCs w:val="36"/>
        </w:rPr>
      </w:pPr>
    </w:p>
    <w:p>
      <w:pPr>
        <w:pStyle w:val="4"/>
        <w:spacing w:before="0" w:beforeAutospacing="0" w:after="0" w:afterAutospacing="0" w:line="600" w:lineRule="exact"/>
        <w:ind w:firstLine="680"/>
        <w:jc w:val="center"/>
        <w:rPr>
          <w:rFonts w:ascii="黑体" w:hAnsi="黑体" w:eastAsia="黑体"/>
          <w:bCs/>
          <w:sz w:val="34"/>
          <w:szCs w:val="36"/>
        </w:rPr>
      </w:pPr>
    </w:p>
    <w:p>
      <w:pPr>
        <w:pStyle w:val="4"/>
        <w:spacing w:before="0" w:beforeAutospacing="0" w:after="0" w:afterAutospacing="0" w:line="600" w:lineRule="exact"/>
        <w:jc w:val="both"/>
        <w:rPr>
          <w:rFonts w:ascii="黑体" w:hAnsi="黑体" w:eastAsia="黑体"/>
          <w:bCs/>
          <w:sz w:val="34"/>
          <w:szCs w:val="36"/>
        </w:rPr>
        <w:sectPr>
          <w:pgSz w:w="11906" w:h="16838"/>
          <w:pgMar w:top="1134" w:right="1701" w:bottom="1134" w:left="1701" w:header="851" w:footer="992" w:gutter="0"/>
          <w:cols w:space="0" w:num="1"/>
          <w:docGrid w:type="lines" w:linePitch="312" w:charSpace="0"/>
        </w:sectPr>
      </w:pPr>
    </w:p>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附件1-4</w:t>
      </w:r>
    </w:p>
    <w:p>
      <w:pPr>
        <w:pStyle w:val="4"/>
        <w:spacing w:before="0" w:beforeAutospacing="0" w:after="0" w:afterAutospacing="0" w:line="600" w:lineRule="exact"/>
        <w:ind w:firstLine="6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湖北省第七届高校青年教师教学竞赛</w:t>
      </w:r>
    </w:p>
    <w:p>
      <w:pPr>
        <w:pStyle w:val="4"/>
        <w:spacing w:before="0" w:beforeAutospacing="0" w:after="0" w:afterAutospacing="0" w:line="600" w:lineRule="exact"/>
        <w:ind w:firstLine="680"/>
        <w:jc w:val="center"/>
        <w:rPr>
          <w:rFonts w:ascii="仿宋_GB2312" w:hAnsi="仿宋_GB2312" w:eastAsia="仿宋_GB2312" w:cs="仿宋_GB2312"/>
          <w:bCs/>
          <w:sz w:val="28"/>
          <w:szCs w:val="28"/>
        </w:rPr>
      </w:pPr>
      <w:r>
        <w:rPr>
          <w:rFonts w:hint="eastAsia" w:ascii="方正小标宋简体" w:hAnsi="方正小标宋简体" w:eastAsia="方正小标宋简体" w:cs="方正小标宋简体"/>
          <w:bCs/>
          <w:sz w:val="44"/>
          <w:szCs w:val="44"/>
        </w:rPr>
        <w:t>课堂教学评分表（思政组）</w:t>
      </w:r>
    </w:p>
    <w:p>
      <w:pPr>
        <w:pStyle w:val="4"/>
        <w:spacing w:before="0" w:beforeAutospacing="0" w:after="0" w:afterAutospacing="0" w:line="600" w:lineRule="exact"/>
        <w:jc w:val="center"/>
        <w:rPr>
          <w:rFonts w:ascii="仿宋" w:hAnsi="仿宋" w:eastAsia="仿宋" w:cs="仿宋"/>
          <w:sz w:val="32"/>
          <w:szCs w:val="32"/>
        </w:rPr>
      </w:pPr>
      <w:r>
        <w:rPr>
          <w:rFonts w:hint="eastAsia" w:ascii="仿宋" w:hAnsi="仿宋" w:eastAsia="仿宋" w:cs="仿宋"/>
          <w:sz w:val="32"/>
          <w:szCs w:val="32"/>
        </w:rPr>
        <w:t>（满分75分）</w:t>
      </w:r>
    </w:p>
    <w:p>
      <w:pPr>
        <w:pStyle w:val="4"/>
        <w:spacing w:before="0" w:beforeAutospacing="0" w:after="0" w:afterAutospacing="0" w:line="6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参赛选手编号：</w:t>
      </w:r>
    </w:p>
    <w:tbl>
      <w:tblPr>
        <w:tblStyle w:val="5"/>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29"/>
        <w:gridCol w:w="6490"/>
        <w:gridCol w:w="91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828" w:type="dxa"/>
            <w:vAlign w:val="center"/>
          </w:tcPr>
          <w:p>
            <w:pPr>
              <w:widowControl/>
              <w:spacing w:line="500" w:lineRule="exact"/>
              <w:jc w:val="center"/>
              <w:rPr>
                <w:rFonts w:ascii="黑体" w:hAnsi="黑体" w:eastAsia="黑体" w:cs="黑体"/>
                <w:bCs/>
                <w:kern w:val="0"/>
                <w:sz w:val="28"/>
                <w:szCs w:val="28"/>
              </w:rPr>
            </w:pPr>
            <w:r>
              <w:rPr>
                <w:rFonts w:hint="eastAsia" w:ascii="黑体" w:hAnsi="黑体" w:eastAsia="黑体" w:cs="黑体"/>
                <w:bCs/>
                <w:kern w:val="0"/>
                <w:sz w:val="28"/>
                <w:szCs w:val="28"/>
              </w:rPr>
              <w:t>项目</w:t>
            </w:r>
          </w:p>
        </w:tc>
        <w:tc>
          <w:tcPr>
            <w:tcW w:w="7519" w:type="dxa"/>
            <w:gridSpan w:val="2"/>
            <w:vAlign w:val="center"/>
          </w:tcPr>
          <w:p>
            <w:pPr>
              <w:widowControl/>
              <w:spacing w:line="500" w:lineRule="exact"/>
              <w:ind w:firstLine="560" w:firstLineChars="200"/>
              <w:jc w:val="center"/>
              <w:rPr>
                <w:rFonts w:ascii="黑体" w:hAnsi="黑体" w:eastAsia="黑体" w:cs="黑体"/>
                <w:bCs/>
                <w:kern w:val="0"/>
                <w:sz w:val="28"/>
                <w:szCs w:val="28"/>
              </w:rPr>
            </w:pPr>
            <w:r>
              <w:rPr>
                <w:rFonts w:hint="eastAsia" w:ascii="黑体" w:hAnsi="黑体" w:eastAsia="黑体" w:cs="黑体"/>
                <w:bCs/>
                <w:kern w:val="0"/>
                <w:sz w:val="28"/>
                <w:szCs w:val="28"/>
              </w:rPr>
              <w:t>评测要求</w:t>
            </w:r>
          </w:p>
        </w:tc>
        <w:tc>
          <w:tcPr>
            <w:tcW w:w="915" w:type="dxa"/>
            <w:vAlign w:val="center"/>
          </w:tcPr>
          <w:p>
            <w:pPr>
              <w:widowControl/>
              <w:spacing w:line="500" w:lineRule="exact"/>
              <w:jc w:val="center"/>
              <w:rPr>
                <w:rFonts w:ascii="黑体" w:hAnsi="黑体" w:eastAsia="黑体" w:cs="黑体"/>
                <w:bCs/>
                <w:kern w:val="0"/>
                <w:sz w:val="28"/>
                <w:szCs w:val="28"/>
              </w:rPr>
            </w:pPr>
            <w:r>
              <w:rPr>
                <w:rFonts w:hint="eastAsia" w:ascii="黑体" w:hAnsi="黑体" w:eastAsia="黑体" w:cs="黑体"/>
                <w:bCs/>
                <w:kern w:val="0"/>
                <w:sz w:val="28"/>
                <w:szCs w:val="28"/>
              </w:rPr>
              <w:t>分值</w:t>
            </w:r>
          </w:p>
        </w:tc>
        <w:tc>
          <w:tcPr>
            <w:tcW w:w="930" w:type="dxa"/>
            <w:vAlign w:val="center"/>
          </w:tcPr>
          <w:p>
            <w:pPr>
              <w:widowControl/>
              <w:spacing w:line="500" w:lineRule="exact"/>
              <w:jc w:val="center"/>
              <w:rPr>
                <w:rFonts w:ascii="黑体" w:hAnsi="黑体" w:eastAsia="黑体" w:cs="黑体"/>
                <w:bCs/>
                <w:kern w:val="0"/>
                <w:sz w:val="28"/>
                <w:szCs w:val="28"/>
              </w:rPr>
            </w:pPr>
            <w:r>
              <w:rPr>
                <w:rFonts w:hint="eastAsia" w:ascii="黑体" w:hAnsi="黑体" w:eastAsia="黑体" w:cs="黑体"/>
                <w:bCs/>
                <w:kern w:val="0"/>
                <w:sz w:val="28"/>
                <w:szCs w:val="28"/>
              </w:rPr>
              <w:t>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restart"/>
            <w:vAlign w:val="center"/>
          </w:tcPr>
          <w:p>
            <w:pPr>
              <w:widowControl/>
              <w:spacing w:line="5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课堂教学75分</w:t>
            </w:r>
          </w:p>
        </w:tc>
        <w:tc>
          <w:tcPr>
            <w:tcW w:w="1029" w:type="dxa"/>
            <w:vMerge w:val="restart"/>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教学内容35分</w:t>
            </w:r>
          </w:p>
        </w:tc>
        <w:tc>
          <w:tcPr>
            <w:tcW w:w="6490" w:type="dxa"/>
            <w:vAlign w:val="center"/>
          </w:tcPr>
          <w:p>
            <w:pPr>
              <w:widowControl/>
              <w:spacing w:line="42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遵循大纲的基本精神，观点正确，讲授精准，教学目标明确</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930" w:type="dxa"/>
            <w:vAlign w:val="center"/>
          </w:tcPr>
          <w:p>
            <w:pPr>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44"/>
                <w:sz w:val="28"/>
                <w:szCs w:val="28"/>
              </w:rPr>
            </w:pPr>
          </w:p>
        </w:tc>
        <w:tc>
          <w:tcPr>
            <w:tcW w:w="6490" w:type="dxa"/>
            <w:vAlign w:val="center"/>
          </w:tcPr>
          <w:p>
            <w:pPr>
              <w:widowControl/>
              <w:spacing w:line="420" w:lineRule="exact"/>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教学内容科学完整，基本理论阐释清楚，基本观点论述准确，充分反映马克思主义中国化最新成果,特别是习近平新时代中国特色社会主义思想</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930" w:type="dxa"/>
            <w:vAlign w:val="center"/>
          </w:tcPr>
          <w:p>
            <w:pPr>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44"/>
                <w:sz w:val="28"/>
                <w:szCs w:val="28"/>
              </w:rPr>
            </w:pPr>
          </w:p>
        </w:tc>
        <w:tc>
          <w:tcPr>
            <w:tcW w:w="6490" w:type="dxa"/>
            <w:vAlign w:val="center"/>
          </w:tcPr>
          <w:p>
            <w:pPr>
              <w:widowControl/>
              <w:spacing w:line="420" w:lineRule="exact"/>
              <w:jc w:val="lef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理论联系实际，关注学术前沿，能够自觉回应错误思想观点和学生关心的热点问题，教学素材多样，鲜活生动，具有思想性、理论性和针对性</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930" w:type="dxa"/>
            <w:vAlign w:val="center"/>
          </w:tcPr>
          <w:p>
            <w:pPr>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44"/>
                <w:sz w:val="28"/>
                <w:szCs w:val="28"/>
              </w:rPr>
            </w:pP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重难点突出，条理清楚，内容承前启后，循序渐进</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930" w:type="dxa"/>
            <w:vAlign w:val="center"/>
          </w:tcPr>
          <w:p>
            <w:pPr>
              <w:widowControl/>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restart"/>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教学组织20分</w:t>
            </w: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教学过程安排合理，教学方法运用灵活、恰当，教学设计方案完整有效</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930" w:type="dxa"/>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启发性强，能有效激发学生思维和调动学习积极性</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930" w:type="dxa"/>
            <w:vAlign w:val="center"/>
          </w:tcPr>
          <w:p>
            <w:pPr>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教学时间安排合理，课堂应变能力强</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930" w:type="dxa"/>
            <w:vAlign w:val="center"/>
          </w:tcPr>
          <w:p>
            <w:pPr>
              <w:widowControl/>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熟练、恰当地运用多媒体、教具等教学手段，PPT设计规范、制作精美</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930" w:type="dxa"/>
            <w:vAlign w:val="center"/>
          </w:tcPr>
          <w:p>
            <w:pPr>
              <w:widowControl/>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板书设计合理、工整、美观、规范，逻辑清晰</w:t>
            </w:r>
          </w:p>
        </w:tc>
        <w:tc>
          <w:tcPr>
            <w:tcW w:w="915" w:type="dxa"/>
            <w:vAlign w:val="center"/>
          </w:tcPr>
          <w:p>
            <w:pPr>
              <w:widowControl/>
              <w:spacing w:line="420" w:lineRule="exact"/>
              <w:jc w:val="center"/>
              <w:rPr>
                <w:rFonts w:ascii="仿宋_GB2312" w:hAnsi="仿宋_GB2312" w:eastAsia="仿宋_GB2312" w:cs="仿宋_GB2312"/>
                <w:b/>
                <w:kern w:val="0"/>
                <w:sz w:val="28"/>
                <w:szCs w:val="28"/>
              </w:rPr>
            </w:pPr>
            <w:r>
              <w:rPr>
                <w:rFonts w:hint="eastAsia" w:ascii="仿宋_GB2312" w:hAnsi="仿宋_GB2312" w:eastAsia="仿宋_GB2312" w:cs="仿宋_GB2312"/>
                <w:kern w:val="0"/>
                <w:sz w:val="28"/>
                <w:szCs w:val="28"/>
              </w:rPr>
              <w:t>2</w:t>
            </w:r>
          </w:p>
        </w:tc>
        <w:tc>
          <w:tcPr>
            <w:tcW w:w="930" w:type="dxa"/>
            <w:vAlign w:val="center"/>
          </w:tcPr>
          <w:p>
            <w:pPr>
              <w:widowControl/>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restart"/>
            <w:vAlign w:val="center"/>
          </w:tcPr>
          <w:p>
            <w:pPr>
              <w:widowControl/>
              <w:spacing w:line="5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spacing w:val="-20"/>
                <w:kern w:val="44"/>
                <w:sz w:val="28"/>
                <w:szCs w:val="28"/>
              </w:rPr>
              <w:t>语言与教态</w:t>
            </w:r>
            <w:r>
              <w:rPr>
                <w:rFonts w:hint="eastAsia" w:ascii="仿宋_GB2312" w:hAnsi="仿宋_GB2312" w:eastAsia="仿宋_GB2312" w:cs="仿宋_GB2312"/>
                <w:bCs/>
                <w:kern w:val="44"/>
                <w:sz w:val="28"/>
                <w:szCs w:val="28"/>
              </w:rPr>
              <w:t>10分</w:t>
            </w: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普通话讲课，语言清晰、准确、生动，语速节奏恰当</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930" w:type="dxa"/>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肢体语言运用合理、恰当</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930" w:type="dxa"/>
            <w:vAlign w:val="center"/>
          </w:tcPr>
          <w:p>
            <w:pPr>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6490" w:type="dxa"/>
            <w:vAlign w:val="center"/>
          </w:tcPr>
          <w:p>
            <w:pPr>
              <w:widowControl/>
              <w:spacing w:line="42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仪表自然得体，精神饱满，亲和力强</w:t>
            </w:r>
          </w:p>
        </w:tc>
        <w:tc>
          <w:tcPr>
            <w:tcW w:w="915" w:type="dxa"/>
            <w:vAlign w:val="center"/>
          </w:tcPr>
          <w:p>
            <w:pPr>
              <w:widowControl/>
              <w:spacing w:line="4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30" w:type="dxa"/>
            <w:vAlign w:val="center"/>
          </w:tcPr>
          <w:p>
            <w:pPr>
              <w:widowControl/>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restart"/>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教学效果</w:t>
            </w:r>
          </w:p>
          <w:p>
            <w:pPr>
              <w:widowControl/>
              <w:spacing w:line="5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44"/>
                <w:sz w:val="28"/>
                <w:szCs w:val="28"/>
              </w:rPr>
              <w:t>10分</w:t>
            </w:r>
          </w:p>
        </w:tc>
        <w:tc>
          <w:tcPr>
            <w:tcW w:w="6490" w:type="dxa"/>
            <w:vAlign w:val="center"/>
          </w:tcPr>
          <w:p>
            <w:pPr>
              <w:widowControl/>
              <w:spacing w:line="42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44"/>
                <w:sz w:val="28"/>
                <w:szCs w:val="28"/>
              </w:rPr>
              <w:t>注重思想理论教育和价值引领</w:t>
            </w:r>
          </w:p>
        </w:tc>
        <w:tc>
          <w:tcPr>
            <w:tcW w:w="915"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930" w:type="dxa"/>
            <w:vAlign w:val="center"/>
          </w:tcPr>
          <w:p>
            <w:pPr>
              <w:widowControl/>
              <w:spacing w:line="5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44"/>
                <w:sz w:val="28"/>
                <w:szCs w:val="28"/>
              </w:rPr>
            </w:pPr>
          </w:p>
        </w:tc>
        <w:tc>
          <w:tcPr>
            <w:tcW w:w="6490" w:type="dxa"/>
            <w:vAlign w:val="center"/>
          </w:tcPr>
          <w:p>
            <w:pPr>
              <w:widowControl/>
              <w:spacing w:line="42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教学理念先进、教学特色鲜明、风格突出</w:t>
            </w:r>
          </w:p>
        </w:tc>
        <w:tc>
          <w:tcPr>
            <w:tcW w:w="915" w:type="dxa"/>
            <w:vAlign w:val="center"/>
          </w:tcPr>
          <w:p>
            <w:pPr>
              <w:widowControl/>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30" w:type="dxa"/>
            <w:vAlign w:val="center"/>
          </w:tcPr>
          <w:p>
            <w:pPr>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1029" w:type="dxa"/>
            <w:vMerge w:val="continue"/>
            <w:vAlign w:val="center"/>
          </w:tcPr>
          <w:p>
            <w:pPr>
              <w:widowControl/>
              <w:spacing w:line="500" w:lineRule="exact"/>
              <w:jc w:val="center"/>
              <w:rPr>
                <w:rFonts w:ascii="仿宋_GB2312" w:hAnsi="仿宋_GB2312" w:eastAsia="仿宋_GB2312" w:cs="仿宋_GB2312"/>
                <w:bCs/>
                <w:kern w:val="0"/>
                <w:sz w:val="28"/>
                <w:szCs w:val="28"/>
              </w:rPr>
            </w:pPr>
          </w:p>
        </w:tc>
        <w:tc>
          <w:tcPr>
            <w:tcW w:w="6490" w:type="dxa"/>
            <w:vAlign w:val="center"/>
          </w:tcPr>
          <w:p>
            <w:pPr>
              <w:widowControl/>
              <w:spacing w:line="420"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感染力强、教学效果好</w:t>
            </w:r>
          </w:p>
        </w:tc>
        <w:tc>
          <w:tcPr>
            <w:tcW w:w="915" w:type="dxa"/>
            <w:vAlign w:val="center"/>
          </w:tcPr>
          <w:p>
            <w:pPr>
              <w:spacing w:line="5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930" w:type="dxa"/>
            <w:vAlign w:val="center"/>
          </w:tcPr>
          <w:p>
            <w:pPr>
              <w:spacing w:line="500" w:lineRule="exact"/>
              <w:jc w:val="lef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7" w:type="dxa"/>
            <w:gridSpan w:val="2"/>
            <w:vAlign w:val="center"/>
          </w:tcPr>
          <w:p>
            <w:pPr>
              <w:widowControl/>
              <w:spacing w:line="5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评委签名</w:t>
            </w:r>
          </w:p>
        </w:tc>
        <w:tc>
          <w:tcPr>
            <w:tcW w:w="6490" w:type="dxa"/>
            <w:vAlign w:val="center"/>
          </w:tcPr>
          <w:p>
            <w:pPr>
              <w:widowControl/>
              <w:spacing w:line="500" w:lineRule="exact"/>
              <w:jc w:val="left"/>
              <w:rPr>
                <w:rFonts w:ascii="仿宋_GB2312" w:hAnsi="仿宋_GB2312" w:eastAsia="仿宋_GB2312" w:cs="仿宋_GB2312"/>
                <w:kern w:val="0"/>
                <w:sz w:val="28"/>
                <w:szCs w:val="28"/>
              </w:rPr>
            </w:pPr>
          </w:p>
        </w:tc>
        <w:tc>
          <w:tcPr>
            <w:tcW w:w="915" w:type="dxa"/>
            <w:vAlign w:val="center"/>
          </w:tcPr>
          <w:p>
            <w:pPr>
              <w:widowControl/>
              <w:spacing w:line="5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合计</w:t>
            </w:r>
          </w:p>
        </w:tc>
        <w:tc>
          <w:tcPr>
            <w:tcW w:w="930" w:type="dxa"/>
            <w:vAlign w:val="center"/>
          </w:tcPr>
          <w:p>
            <w:pPr>
              <w:widowControl/>
              <w:spacing w:line="500" w:lineRule="exact"/>
              <w:jc w:val="left"/>
              <w:rPr>
                <w:rFonts w:ascii="仿宋_GB2312" w:hAnsi="仿宋_GB2312" w:eastAsia="仿宋_GB2312" w:cs="仿宋_GB2312"/>
                <w:kern w:val="0"/>
                <w:sz w:val="28"/>
                <w:szCs w:val="28"/>
              </w:rPr>
            </w:pPr>
          </w:p>
        </w:tc>
      </w:tr>
    </w:tbl>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附件1-5</w:t>
      </w:r>
    </w:p>
    <w:p>
      <w:pPr>
        <w:spacing w:line="600" w:lineRule="exact"/>
        <w:rPr>
          <w:rFonts w:ascii="仿宋_GB2312" w:hAnsi="仿宋_GB2312" w:eastAsia="仿宋_GB2312" w:cs="仿宋_GB2312"/>
          <w:kern w:val="0"/>
          <w:sz w:val="32"/>
          <w:szCs w:val="32"/>
        </w:rPr>
      </w:pPr>
    </w:p>
    <w:p>
      <w:pPr>
        <w:pStyle w:val="4"/>
        <w:spacing w:before="0" w:beforeAutospacing="0" w:after="0" w:afterAutospacing="0" w:line="600" w:lineRule="exact"/>
        <w:ind w:firstLine="6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湖北省第七届高校青年教师教学竞赛</w:t>
      </w:r>
    </w:p>
    <w:p>
      <w:pPr>
        <w:pStyle w:val="4"/>
        <w:spacing w:before="0" w:beforeAutospacing="0" w:after="0" w:afterAutospacing="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课堂教学评分表（文史组、理科组、工科组）</w:t>
      </w:r>
    </w:p>
    <w:p>
      <w:pPr>
        <w:pStyle w:val="4"/>
        <w:spacing w:before="0" w:beforeAutospacing="0" w:after="0" w:afterAutospacing="0" w:line="600" w:lineRule="exact"/>
        <w:jc w:val="center"/>
        <w:rPr>
          <w:rFonts w:ascii="仿宋_GB2312" w:hAnsi="仿宋_GB2312" w:eastAsia="仿宋_GB2312" w:cs="仿宋_GB2312"/>
          <w:bCs/>
          <w:kern w:val="44"/>
          <w:sz w:val="28"/>
          <w:szCs w:val="28"/>
        </w:rPr>
      </w:pPr>
      <w:r>
        <w:rPr>
          <w:rFonts w:hint="eastAsia" w:ascii="仿宋" w:hAnsi="仿宋" w:eastAsia="仿宋" w:cs="仿宋"/>
          <w:sz w:val="32"/>
          <w:szCs w:val="32"/>
        </w:rPr>
        <w:t>（满分75分）</w:t>
      </w:r>
    </w:p>
    <w:p>
      <w:pPr>
        <w:widowControl/>
        <w:spacing w:line="6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参赛选手编号：</w:t>
      </w:r>
    </w:p>
    <w:p>
      <w:pPr>
        <w:widowControl/>
        <w:spacing w:line="600" w:lineRule="exact"/>
        <w:jc w:val="left"/>
        <w:rPr>
          <w:rFonts w:ascii="仿宋_GB2312" w:hAnsi="仿宋_GB2312" w:eastAsia="仿宋_GB2312" w:cs="仿宋_GB2312"/>
          <w:bCs/>
          <w:kern w:val="44"/>
          <w:sz w:val="28"/>
          <w:szCs w:val="28"/>
        </w:rPr>
      </w:pPr>
    </w:p>
    <w:tbl>
      <w:tblPr>
        <w:tblStyle w:val="5"/>
        <w:tblW w:w="9521" w:type="dxa"/>
        <w:jc w:val="center"/>
        <w:tblLayout w:type="fixed"/>
        <w:tblCellMar>
          <w:top w:w="0" w:type="dxa"/>
          <w:left w:w="108" w:type="dxa"/>
          <w:bottom w:w="0" w:type="dxa"/>
          <w:right w:w="108" w:type="dxa"/>
        </w:tblCellMar>
      </w:tblPr>
      <w:tblGrid>
        <w:gridCol w:w="973"/>
        <w:gridCol w:w="890"/>
        <w:gridCol w:w="6008"/>
        <w:gridCol w:w="783"/>
        <w:gridCol w:w="867"/>
      </w:tblGrid>
      <w:tr>
        <w:tblPrEx>
          <w:tblCellMar>
            <w:top w:w="0" w:type="dxa"/>
            <w:left w:w="108" w:type="dxa"/>
            <w:bottom w:w="0" w:type="dxa"/>
            <w:right w:w="108" w:type="dxa"/>
          </w:tblCellMar>
        </w:tblPrEx>
        <w:trPr>
          <w:trHeight w:val="397"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项目</w:t>
            </w:r>
          </w:p>
        </w:tc>
        <w:tc>
          <w:tcPr>
            <w:tcW w:w="689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评测要求</w:t>
            </w:r>
          </w:p>
        </w:tc>
        <w:tc>
          <w:tcPr>
            <w:tcW w:w="7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分值</w:t>
            </w:r>
          </w:p>
        </w:tc>
        <w:tc>
          <w:tcPr>
            <w:tcW w:w="867"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得分</w:t>
            </w:r>
          </w:p>
        </w:tc>
      </w:tr>
      <w:tr>
        <w:tblPrEx>
          <w:tblCellMar>
            <w:top w:w="0" w:type="dxa"/>
            <w:left w:w="108" w:type="dxa"/>
            <w:bottom w:w="0" w:type="dxa"/>
            <w:right w:w="108" w:type="dxa"/>
          </w:tblCellMar>
        </w:tblPrEx>
        <w:trPr>
          <w:trHeight w:val="397" w:hRule="atLeast"/>
          <w:jc w:val="center"/>
        </w:trPr>
        <w:tc>
          <w:tcPr>
            <w:tcW w:w="973"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课堂教学75分</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教学内容30分</w:t>
            </w: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贯彻立德树人具体要求，突出课程德育</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4</w:t>
            </w:r>
          </w:p>
        </w:tc>
        <w:tc>
          <w:tcPr>
            <w:tcW w:w="86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理论联系实际，符合学生的特点</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6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注重科学性，内容充实，信息量大，渗透专业思想，为教学目标服务</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8</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注重学术性，反映或联系学科发展新思想、新概念、新成果</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6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重点突出，条理清楚，内容承前启后，循序渐进</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8</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教学组织30分</w:t>
            </w: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教学过程安排合理，教学方法运用灵活、恰当，教学设计方案体现完整</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9</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启发性强，能有效调动学生思维和学习积极性</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10</w:t>
            </w:r>
          </w:p>
        </w:tc>
        <w:tc>
          <w:tcPr>
            <w:tcW w:w="86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教学时间安排合理，课堂应变能力强</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熟练、恰当地运用多媒体、教具等教学手段，PPT设计规范、制作精美</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板书设计合理、工整、美观、规范，逻辑清晰、启发性强</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4</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630"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语言与教态</w:t>
            </w:r>
          </w:p>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7分</w:t>
            </w: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普通话讲课，语言清晰、准确、生动</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585"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肢体语言运用合理、恰当</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86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550"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仪表自然得体，精神饱满，亲和力强</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620" w:hRule="atLeast"/>
          <w:jc w:val="center"/>
        </w:trPr>
        <w:tc>
          <w:tcPr>
            <w:tcW w:w="973" w:type="dxa"/>
            <w:vMerge w:val="continue"/>
            <w:tcBorders>
              <w:left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restart"/>
            <w:tcBorders>
              <w:top w:val="single" w:color="auto" w:sz="4" w:space="0"/>
              <w:left w:val="nil"/>
              <w:right w:val="nil"/>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教学效果</w:t>
            </w:r>
          </w:p>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8分</w:t>
            </w:r>
          </w:p>
        </w:tc>
        <w:tc>
          <w:tcPr>
            <w:tcW w:w="60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教学理念先进、教学特色鲜明、风格突出</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4</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595" w:hRule="atLeast"/>
          <w:jc w:val="center"/>
        </w:trPr>
        <w:tc>
          <w:tcPr>
            <w:tcW w:w="97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p>
        </w:tc>
        <w:tc>
          <w:tcPr>
            <w:tcW w:w="890" w:type="dxa"/>
            <w:vMerge w:val="continue"/>
            <w:tcBorders>
              <w:left w:val="nil"/>
              <w:bottom w:val="single" w:color="auto" w:sz="4" w:space="0"/>
              <w:right w:val="nil"/>
            </w:tcBorders>
            <w:vAlign w:val="center"/>
          </w:tcPr>
          <w:p>
            <w:pPr>
              <w:widowControl/>
              <w:spacing w:line="400" w:lineRule="exact"/>
              <w:jc w:val="center"/>
              <w:rPr>
                <w:rFonts w:ascii="仿宋_GB2312" w:hAnsi="仿宋_GB2312" w:eastAsia="仿宋_GB2312" w:cs="仿宋_GB2312"/>
                <w:bCs/>
                <w:kern w:val="44"/>
                <w:sz w:val="28"/>
                <w:szCs w:val="28"/>
              </w:rPr>
            </w:pPr>
          </w:p>
        </w:tc>
        <w:tc>
          <w:tcPr>
            <w:tcW w:w="60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感染力强、教学效果好</w:t>
            </w: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4</w:t>
            </w:r>
          </w:p>
        </w:tc>
        <w:tc>
          <w:tcPr>
            <w:tcW w:w="867"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790" w:hRule="atLeast"/>
          <w:jc w:val="center"/>
        </w:trPr>
        <w:tc>
          <w:tcPr>
            <w:tcW w:w="186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评委签名</w:t>
            </w:r>
          </w:p>
        </w:tc>
        <w:tc>
          <w:tcPr>
            <w:tcW w:w="60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c>
          <w:tcPr>
            <w:tcW w:w="783"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合计</w:t>
            </w:r>
          </w:p>
        </w:tc>
        <w:tc>
          <w:tcPr>
            <w:tcW w:w="867"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bCs/>
                <w:kern w:val="44"/>
                <w:sz w:val="28"/>
                <w:szCs w:val="28"/>
              </w:rPr>
            </w:pPr>
          </w:p>
        </w:tc>
      </w:tr>
    </w:tbl>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附件1-6</w:t>
      </w:r>
    </w:p>
    <w:p>
      <w:pPr>
        <w:spacing w:line="600" w:lineRule="exact"/>
        <w:rPr>
          <w:rFonts w:ascii="仿宋_GB2312" w:hAnsi="仿宋_GB2312" w:eastAsia="仿宋_GB2312" w:cs="仿宋_GB2312"/>
          <w:kern w:val="0"/>
          <w:sz w:val="32"/>
          <w:szCs w:val="32"/>
        </w:rPr>
      </w:pPr>
    </w:p>
    <w:p>
      <w:pPr>
        <w:pStyle w:val="4"/>
        <w:spacing w:before="0" w:beforeAutospacing="0" w:after="0" w:afterAutospacing="0" w:line="600" w:lineRule="exact"/>
        <w:ind w:firstLine="6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湖北省第七届高校青年教师教学竞赛</w:t>
      </w:r>
    </w:p>
    <w:p>
      <w:pPr>
        <w:pStyle w:val="4"/>
        <w:spacing w:before="0" w:beforeAutospacing="0" w:after="0" w:afterAutospacing="0" w:line="600" w:lineRule="exact"/>
        <w:ind w:firstLine="680"/>
        <w:jc w:val="center"/>
        <w:rPr>
          <w:rFonts w:ascii="仿宋_GB2312" w:hAnsi="仿宋_GB2312" w:eastAsia="仿宋_GB2312" w:cs="仿宋_GB2312"/>
          <w:b/>
          <w:bCs/>
          <w:sz w:val="28"/>
          <w:szCs w:val="28"/>
        </w:rPr>
      </w:pPr>
      <w:r>
        <w:rPr>
          <w:rFonts w:hint="eastAsia" w:ascii="方正小标宋简体" w:hAnsi="方正小标宋简体" w:eastAsia="方正小标宋简体" w:cs="方正小标宋简体"/>
          <w:bCs/>
          <w:sz w:val="44"/>
          <w:szCs w:val="44"/>
        </w:rPr>
        <w:t>课堂教学评分表(外语组)</w:t>
      </w:r>
    </w:p>
    <w:p>
      <w:pPr>
        <w:pStyle w:val="4"/>
        <w:spacing w:before="0" w:beforeAutospacing="0" w:after="0" w:afterAutospacing="0" w:line="600" w:lineRule="exact"/>
        <w:jc w:val="center"/>
        <w:rPr>
          <w:rFonts w:ascii="仿宋_GB2312" w:hAnsi="仿宋_GB2312" w:eastAsia="仿宋_GB2312" w:cs="仿宋_GB2312"/>
          <w:bCs/>
          <w:kern w:val="44"/>
          <w:sz w:val="28"/>
          <w:szCs w:val="28"/>
        </w:rPr>
      </w:pPr>
      <w:r>
        <w:rPr>
          <w:rFonts w:hint="eastAsia" w:ascii="仿宋" w:hAnsi="仿宋" w:eastAsia="仿宋" w:cs="仿宋"/>
          <w:sz w:val="32"/>
          <w:szCs w:val="32"/>
        </w:rPr>
        <w:t>（满分75分）</w:t>
      </w:r>
    </w:p>
    <w:p>
      <w:pPr>
        <w:widowControl/>
        <w:spacing w:line="6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参赛选手编号：</w:t>
      </w:r>
    </w:p>
    <w:p>
      <w:pPr>
        <w:widowControl/>
        <w:spacing w:line="600" w:lineRule="exact"/>
        <w:jc w:val="left"/>
        <w:rPr>
          <w:rFonts w:ascii="仿宋_GB2312" w:hAnsi="仿宋_GB2312" w:eastAsia="仿宋_GB2312" w:cs="仿宋_GB2312"/>
          <w:bCs/>
          <w:kern w:val="44"/>
          <w:sz w:val="28"/>
          <w:szCs w:val="28"/>
        </w:rPr>
      </w:pPr>
    </w:p>
    <w:tbl>
      <w:tblPr>
        <w:tblStyle w:val="5"/>
        <w:tblW w:w="9681" w:type="dxa"/>
        <w:jc w:val="center"/>
        <w:tblLayout w:type="fixed"/>
        <w:tblCellMar>
          <w:top w:w="0" w:type="dxa"/>
          <w:left w:w="108" w:type="dxa"/>
          <w:bottom w:w="0" w:type="dxa"/>
          <w:right w:w="108" w:type="dxa"/>
        </w:tblCellMar>
      </w:tblPr>
      <w:tblGrid>
        <w:gridCol w:w="849"/>
        <w:gridCol w:w="1042"/>
        <w:gridCol w:w="6084"/>
        <w:gridCol w:w="831"/>
        <w:gridCol w:w="875"/>
      </w:tblGrid>
      <w:tr>
        <w:tblPrEx>
          <w:tblCellMar>
            <w:top w:w="0" w:type="dxa"/>
            <w:left w:w="108" w:type="dxa"/>
            <w:bottom w:w="0" w:type="dxa"/>
            <w:right w:w="108" w:type="dxa"/>
          </w:tblCellMar>
        </w:tblPrEx>
        <w:trPr>
          <w:trHeight w:val="397"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项目</w:t>
            </w:r>
          </w:p>
        </w:tc>
        <w:tc>
          <w:tcPr>
            <w:tcW w:w="712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评测要求</w:t>
            </w:r>
          </w:p>
        </w:tc>
        <w:tc>
          <w:tcPr>
            <w:tcW w:w="83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分值</w:t>
            </w:r>
          </w:p>
        </w:tc>
        <w:tc>
          <w:tcPr>
            <w:tcW w:w="875" w:type="dxa"/>
            <w:tcBorders>
              <w:top w:val="single" w:color="auto" w:sz="4" w:space="0"/>
              <w:left w:val="nil"/>
              <w:bottom w:val="single" w:color="auto" w:sz="4" w:space="0"/>
              <w:right w:val="single" w:color="000000" w:sz="4" w:space="0"/>
            </w:tcBorders>
            <w:noWrap/>
            <w:vAlign w:val="center"/>
          </w:tcPr>
          <w:p>
            <w:pPr>
              <w:widowControl/>
              <w:spacing w:line="4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得分</w:t>
            </w:r>
          </w:p>
        </w:tc>
      </w:tr>
      <w:tr>
        <w:tblPrEx>
          <w:tblCellMar>
            <w:top w:w="0" w:type="dxa"/>
            <w:left w:w="108" w:type="dxa"/>
            <w:bottom w:w="0" w:type="dxa"/>
            <w:right w:w="108" w:type="dxa"/>
          </w:tblCellMar>
        </w:tblPrEx>
        <w:trPr>
          <w:trHeight w:val="397" w:hRule="atLeast"/>
          <w:jc w:val="center"/>
        </w:trPr>
        <w:tc>
          <w:tcPr>
            <w:tcW w:w="850" w:type="dxa"/>
            <w:vMerge w:val="restar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课堂教学75分</w:t>
            </w:r>
          </w:p>
        </w:tc>
        <w:tc>
          <w:tcPr>
            <w:tcW w:w="1038" w:type="dxa"/>
            <w:vMerge w:val="restart"/>
            <w:tcBorders>
              <w:top w:val="nil"/>
              <w:left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教学内容25分</w:t>
            </w: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教学理念先进,教学内容充实，主题突出，教学理念贯穿整个教学内容，理论联系实际</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5"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continue"/>
            <w:tcBorders>
              <w:left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注重学科特点，渗透专业思想，</w:t>
            </w:r>
            <w:r>
              <w:rPr>
                <w:rFonts w:hint="eastAsia" w:ascii="仿宋" w:hAnsi="仿宋" w:eastAsia="仿宋"/>
                <w:kern w:val="0"/>
                <w:sz w:val="28"/>
                <w:szCs w:val="30"/>
              </w:rPr>
              <w:t>反映学科前沿，</w:t>
            </w:r>
            <w:r>
              <w:rPr>
                <w:rFonts w:hint="eastAsia" w:ascii="仿宋_GB2312" w:hAnsi="仿宋_GB2312" w:eastAsia="仿宋_GB2312" w:cs="仿宋_GB2312"/>
                <w:bCs/>
                <w:kern w:val="44"/>
                <w:sz w:val="28"/>
                <w:szCs w:val="28"/>
              </w:rPr>
              <w:t>教学内容落实教学目标</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5"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696"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continue"/>
            <w:tcBorders>
              <w:left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重点突出，条理清晰，信息量大，内容承前启后，逻辑性强，循序渐进</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10</w:t>
            </w:r>
          </w:p>
        </w:tc>
        <w:tc>
          <w:tcPr>
            <w:tcW w:w="875"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564"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continue"/>
            <w:tcBorders>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6087" w:type="dxa"/>
            <w:tcBorders>
              <w:top w:val="single" w:color="auto" w:sz="4" w:space="0"/>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符合学生的特点，思想观点正确，教书与育人结合紧密</w:t>
            </w:r>
          </w:p>
        </w:tc>
        <w:tc>
          <w:tcPr>
            <w:tcW w:w="831"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5"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restart"/>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教学组织20分</w:t>
            </w: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课堂驾驭能力强,教学过程流畅，教学安排合理，教学设计方案体现完整，教学方法灵活多样得当</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10</w:t>
            </w:r>
          </w:p>
        </w:tc>
        <w:tc>
          <w:tcPr>
            <w:tcW w:w="875"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启发性强，能有效调动学生思维和学习积极性,注重学生语言能力、学习能力、思维品质和跨文化交际能力的培养</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5"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熟练、恰当地运用多媒体、教具等教学手段，PPT设计规范、制作精美</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875" w:type="dxa"/>
            <w:tcBorders>
              <w:top w:val="single" w:color="auto" w:sz="4" w:space="0"/>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板书设计合理、工整、美观、规范，逻辑清晰</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875" w:type="dxa"/>
            <w:tcBorders>
              <w:top w:val="single" w:color="auto" w:sz="4" w:space="0"/>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p>
        </w:tc>
      </w:tr>
      <w:tr>
        <w:tblPrEx>
          <w:tblCellMar>
            <w:top w:w="0" w:type="dxa"/>
            <w:left w:w="108" w:type="dxa"/>
            <w:bottom w:w="0" w:type="dxa"/>
            <w:right w:w="108" w:type="dxa"/>
          </w:tblCellMar>
        </w:tblPrEx>
        <w:trPr>
          <w:trHeight w:val="397"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restart"/>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语言与教态 25分</w:t>
            </w: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语言准确、简洁、清楚、生动，语音、语调清晰标准，英语语言能力强，专业素养好</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20</w:t>
            </w:r>
          </w:p>
        </w:tc>
        <w:tc>
          <w:tcPr>
            <w:tcW w:w="875" w:type="dxa"/>
            <w:tcBorders>
              <w:top w:val="nil"/>
              <w:left w:val="nil"/>
              <w:bottom w:val="single" w:color="auto" w:sz="4" w:space="0"/>
              <w:right w:val="single" w:color="auto" w:sz="4" w:space="0"/>
            </w:tcBorders>
            <w:noWrap/>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397"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continue"/>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肢体语言运用合理、恰当</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875"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446"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vMerge w:val="continue"/>
            <w:tcBorders>
              <w:top w:val="nil"/>
              <w:left w:val="single" w:color="auto" w:sz="4" w:space="0"/>
              <w:bottom w:val="single" w:color="000000"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6087"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仪表自然得体，精神饱满，亲和力强</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875" w:type="dxa"/>
            <w:tcBorders>
              <w:top w:val="single" w:color="auto" w:sz="4" w:space="0"/>
              <w:left w:val="nil"/>
              <w:bottom w:val="single" w:color="auto" w:sz="4" w:space="0"/>
              <w:right w:val="single" w:color="auto" w:sz="4" w:space="0"/>
            </w:tcBorders>
            <w:noWrap/>
            <w:vAlign w:val="center"/>
          </w:tcPr>
          <w:p>
            <w:pPr>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975" w:hRule="atLeast"/>
          <w:jc w:val="center"/>
        </w:trPr>
        <w:tc>
          <w:tcPr>
            <w:tcW w:w="850" w:type="dxa"/>
            <w:vMerge w:val="continue"/>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p>
        </w:tc>
        <w:tc>
          <w:tcPr>
            <w:tcW w:w="1038"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spacing w:val="-20"/>
                <w:kern w:val="44"/>
                <w:sz w:val="28"/>
                <w:szCs w:val="28"/>
              </w:rPr>
              <w:t>教学效果5分</w:t>
            </w:r>
          </w:p>
        </w:tc>
        <w:tc>
          <w:tcPr>
            <w:tcW w:w="6087"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风格突出、感染力强、具有创新性</w:t>
            </w:r>
          </w:p>
        </w:tc>
        <w:tc>
          <w:tcPr>
            <w:tcW w:w="831" w:type="dxa"/>
            <w:tcBorders>
              <w:top w:val="nil"/>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w:t>
            </w:r>
          </w:p>
        </w:tc>
        <w:tc>
          <w:tcPr>
            <w:tcW w:w="875"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　　</w:t>
            </w:r>
          </w:p>
        </w:tc>
      </w:tr>
      <w:tr>
        <w:tblPrEx>
          <w:tblCellMar>
            <w:top w:w="0" w:type="dxa"/>
            <w:left w:w="108" w:type="dxa"/>
            <w:bottom w:w="0" w:type="dxa"/>
            <w:right w:w="108" w:type="dxa"/>
          </w:tblCellMar>
        </w:tblPrEx>
        <w:trPr>
          <w:trHeight w:val="640" w:hRule="atLeast"/>
          <w:jc w:val="center"/>
        </w:trPr>
        <w:tc>
          <w:tcPr>
            <w:tcW w:w="1893" w:type="dxa"/>
            <w:gridSpan w:val="2"/>
            <w:tcBorders>
              <w:top w:val="single" w:color="auto" w:sz="4" w:space="0"/>
              <w:left w:val="single" w:color="auto" w:sz="4" w:space="0"/>
              <w:bottom w:val="single" w:color="000000" w:sz="4" w:space="0"/>
              <w:right w:val="single" w:color="auto" w:sz="4" w:space="0"/>
            </w:tcBorders>
            <w:noWrap/>
            <w:vAlign w:val="center"/>
          </w:tcPr>
          <w:p>
            <w:pPr>
              <w:widowControl/>
              <w:spacing w:line="4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评委签名</w:t>
            </w:r>
          </w:p>
        </w:tc>
        <w:tc>
          <w:tcPr>
            <w:tcW w:w="6082"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p>
        </w:tc>
        <w:tc>
          <w:tcPr>
            <w:tcW w:w="831" w:type="dxa"/>
            <w:tcBorders>
              <w:top w:val="single" w:color="auto" w:sz="4" w:space="0"/>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合计</w:t>
            </w:r>
          </w:p>
        </w:tc>
        <w:tc>
          <w:tcPr>
            <w:tcW w:w="875" w:type="dxa"/>
            <w:tcBorders>
              <w:top w:val="single" w:color="auto" w:sz="4" w:space="0"/>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bCs/>
                <w:kern w:val="44"/>
                <w:sz w:val="28"/>
                <w:szCs w:val="28"/>
              </w:rPr>
            </w:pPr>
          </w:p>
        </w:tc>
      </w:tr>
    </w:tbl>
    <w:p>
      <w:pPr>
        <w:spacing w:line="600" w:lineRule="exact"/>
        <w:rPr>
          <w:rFonts w:ascii="仿宋_GB2312" w:hAnsi="仿宋_GB2312" w:eastAsia="仿宋_GB2312" w:cs="仿宋_GB2312"/>
          <w:kern w:val="0"/>
          <w:sz w:val="32"/>
          <w:szCs w:val="32"/>
        </w:rPr>
        <w:sectPr>
          <w:pgSz w:w="11906" w:h="16838"/>
          <w:pgMar w:top="1020" w:right="1701" w:bottom="964" w:left="1701" w:header="851" w:footer="992" w:gutter="0"/>
          <w:cols w:space="0" w:num="1"/>
          <w:docGrid w:type="lines" w:linePitch="312" w:charSpace="0"/>
        </w:sectPr>
      </w:pPr>
    </w:p>
    <w:p>
      <w:pPr>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附件1-7</w:t>
      </w:r>
    </w:p>
    <w:p>
      <w:pPr>
        <w:pStyle w:val="4"/>
        <w:spacing w:before="0" w:beforeAutospacing="0" w:after="0" w:afterAutospacing="0" w:line="600" w:lineRule="exact"/>
        <w:jc w:val="center"/>
        <w:rPr>
          <w:b/>
          <w:bCs/>
          <w:sz w:val="34"/>
          <w:szCs w:val="36"/>
        </w:rPr>
      </w:pPr>
    </w:p>
    <w:p>
      <w:pPr>
        <w:pStyle w:val="4"/>
        <w:spacing w:before="0" w:beforeAutospacing="0" w:after="0" w:afterAutospacing="0" w:line="600" w:lineRule="exact"/>
        <w:ind w:firstLine="6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湖北省第七届高校青年教师教学竞赛</w:t>
      </w:r>
    </w:p>
    <w:p>
      <w:pPr>
        <w:pStyle w:val="4"/>
        <w:spacing w:before="0" w:beforeAutospacing="0" w:after="0" w:afterAutospacing="0" w:line="600" w:lineRule="exact"/>
        <w:ind w:firstLine="68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反思答辩评分表</w:t>
      </w:r>
    </w:p>
    <w:p>
      <w:pPr>
        <w:pStyle w:val="4"/>
        <w:spacing w:before="0" w:beforeAutospacing="0" w:after="0" w:afterAutospacing="0" w:line="600" w:lineRule="exact"/>
        <w:jc w:val="center"/>
        <w:rPr>
          <w:rFonts w:ascii="仿宋" w:hAnsi="仿宋" w:eastAsia="仿宋" w:cs="仿宋"/>
          <w:sz w:val="32"/>
          <w:szCs w:val="32"/>
        </w:rPr>
      </w:pPr>
      <w:r>
        <w:rPr>
          <w:rFonts w:hint="eastAsia" w:ascii="仿宋" w:hAnsi="仿宋" w:eastAsia="仿宋" w:cs="仿宋"/>
          <w:sz w:val="32"/>
          <w:szCs w:val="32"/>
        </w:rPr>
        <w:t>（满分5分）</w:t>
      </w:r>
    </w:p>
    <w:p>
      <w:pPr>
        <w:widowControl/>
        <w:spacing w:line="600" w:lineRule="exact"/>
        <w:jc w:val="left"/>
      </w:pPr>
    </w:p>
    <w:p>
      <w:pPr>
        <w:widowControl/>
        <w:spacing w:line="6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参赛选手编号：</w:t>
      </w:r>
    </w:p>
    <w:p>
      <w:pPr>
        <w:widowControl/>
        <w:spacing w:line="600" w:lineRule="exact"/>
        <w:jc w:val="left"/>
        <w:rPr>
          <w:rFonts w:ascii="仿宋_GB2312" w:hAnsi="仿宋_GB2312" w:eastAsia="仿宋_GB2312" w:cs="仿宋_GB2312"/>
          <w:bCs/>
          <w:kern w:val="44"/>
          <w:sz w:val="28"/>
          <w:szCs w:val="28"/>
        </w:rPr>
      </w:pP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5383"/>
        <w:gridCol w:w="18"/>
        <w:gridCol w:w="135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项目</w:t>
            </w:r>
          </w:p>
        </w:tc>
        <w:tc>
          <w:tcPr>
            <w:tcW w:w="5401"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评测要求</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分值</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Cs/>
                <w:kern w:val="44"/>
                <w:sz w:val="28"/>
                <w:szCs w:val="28"/>
              </w:rPr>
            </w:pPr>
            <w:r>
              <w:rPr>
                <w:rFonts w:hint="eastAsia" w:ascii="黑体" w:hAnsi="黑体" w:eastAsia="黑体" w:cs="黑体"/>
                <w:bCs/>
                <w:kern w:val="44"/>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反思</w:t>
            </w:r>
          </w:p>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答辩</w:t>
            </w:r>
          </w:p>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5分</w:t>
            </w:r>
          </w:p>
        </w:tc>
        <w:tc>
          <w:tcPr>
            <w:tcW w:w="5401"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从教学理念、教学方法、教学过程三方面着手，做到实事求是、思路清晰、观点明确，有感而发</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p>
        </w:tc>
        <w:tc>
          <w:tcPr>
            <w:tcW w:w="5401"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专家针对课堂教学实际，提出教学内容和教学法方面的问题，参赛选手进行答辩，要求选手答辩过程中思路清晰、观点明确</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评委</w:t>
            </w:r>
          </w:p>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签名</w:t>
            </w: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p>
        </w:tc>
        <w:tc>
          <w:tcPr>
            <w:tcW w:w="1369"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合计</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bCs/>
                <w:kern w:val="44"/>
                <w:sz w:val="28"/>
                <w:szCs w:val="28"/>
              </w:rPr>
            </w:pPr>
          </w:p>
        </w:tc>
      </w:tr>
    </w:tbl>
    <w:p>
      <w:pPr>
        <w:widowControl/>
        <w:spacing w:line="600" w:lineRule="exact"/>
        <w:jc w:val="left"/>
        <w:rPr>
          <w:rFonts w:ascii="仿宋" w:hAnsi="仿宋" w:eastAsia="仿宋"/>
          <w:bCs/>
          <w:kern w:val="44"/>
          <w:sz w:val="28"/>
          <w:szCs w:val="28"/>
        </w:rPr>
      </w:pPr>
    </w:p>
    <w:p>
      <w:pPr>
        <w:widowControl/>
        <w:spacing w:line="600" w:lineRule="exact"/>
        <w:jc w:val="left"/>
        <w:rPr>
          <w:rFonts w:ascii="仿宋" w:hAnsi="仿宋" w:eastAsia="仿宋"/>
          <w:bCs/>
          <w:kern w:val="44"/>
          <w:sz w:val="28"/>
          <w:szCs w:val="28"/>
        </w:rPr>
      </w:pPr>
    </w:p>
    <w:p>
      <w:pPr>
        <w:widowControl/>
        <w:spacing w:line="600" w:lineRule="exact"/>
        <w:jc w:val="left"/>
        <w:rPr>
          <w:rFonts w:ascii="仿宋" w:hAnsi="仿宋" w:eastAsia="仿宋"/>
          <w:bCs/>
          <w:kern w:val="44"/>
          <w:sz w:val="28"/>
          <w:szCs w:val="28"/>
        </w:rPr>
      </w:pPr>
    </w:p>
    <w:p>
      <w:pPr>
        <w:widowControl/>
        <w:spacing w:line="600" w:lineRule="exact"/>
        <w:jc w:val="left"/>
        <w:rPr>
          <w:rFonts w:ascii="仿宋" w:hAnsi="仿宋" w:eastAsia="仿宋"/>
          <w:bCs/>
          <w:kern w:val="44"/>
          <w:sz w:val="28"/>
          <w:szCs w:val="28"/>
        </w:rPr>
      </w:pPr>
    </w:p>
    <w:p>
      <w:pPr>
        <w:widowControl/>
        <w:spacing w:line="600" w:lineRule="exact"/>
        <w:jc w:val="left"/>
        <w:rPr>
          <w:rFonts w:ascii="仿宋" w:hAnsi="仿宋" w:eastAsia="仿宋"/>
          <w:bCs/>
          <w:kern w:val="44"/>
          <w:sz w:val="28"/>
          <w:szCs w:val="28"/>
        </w:rPr>
      </w:pPr>
    </w:p>
    <w:p>
      <w:pPr>
        <w:widowControl/>
        <w:spacing w:line="600" w:lineRule="exact"/>
        <w:jc w:val="left"/>
        <w:rPr>
          <w:rFonts w:ascii="仿宋" w:hAnsi="仿宋" w:eastAsia="仿宋"/>
          <w:bCs/>
          <w:kern w:val="44"/>
          <w:sz w:val="28"/>
          <w:szCs w:val="28"/>
        </w:rPr>
      </w:pPr>
    </w:p>
    <w:p>
      <w:pPr>
        <w:widowControl/>
        <w:spacing w:line="600" w:lineRule="exact"/>
        <w:jc w:val="left"/>
        <w:rPr>
          <w:rFonts w:ascii="仿宋" w:hAnsi="仿宋" w:eastAsia="仿宋"/>
          <w:bCs/>
          <w:kern w:val="44"/>
          <w:sz w:val="28"/>
          <w:szCs w:val="28"/>
        </w:rPr>
      </w:pPr>
    </w:p>
    <w:p>
      <w:pPr>
        <w:widowControl/>
        <w:spacing w:line="600" w:lineRule="exact"/>
        <w:jc w:val="left"/>
        <w:rPr>
          <w:rFonts w:ascii="仿宋" w:hAnsi="仿宋" w:eastAsia="仿宋"/>
          <w:bCs/>
          <w:kern w:val="44"/>
          <w:sz w:val="28"/>
          <w:szCs w:val="28"/>
        </w:rPr>
      </w:pPr>
    </w:p>
    <w:p>
      <w:pPr>
        <w:pStyle w:val="4"/>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4"/>
        <w:spacing w:before="0" w:beforeAutospacing="0" w:after="0" w:afterAutospacing="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湖北省第七届高校青年教师教学竞赛</w:t>
      </w:r>
    </w:p>
    <w:p>
      <w:pPr>
        <w:pStyle w:val="4"/>
        <w:spacing w:before="0" w:beforeAutospacing="0" w:after="0" w:afterAutospacing="0"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名额分配表</w:t>
      </w:r>
    </w:p>
    <w:tbl>
      <w:tblPr>
        <w:tblStyle w:val="5"/>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775"/>
        <w:gridCol w:w="819"/>
        <w:gridCol w:w="807"/>
        <w:gridCol w:w="690"/>
        <w:gridCol w:w="720"/>
        <w:gridCol w:w="74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Header/>
          <w:jc w:val="center"/>
        </w:trPr>
        <w:tc>
          <w:tcPr>
            <w:tcW w:w="1005" w:type="dxa"/>
            <w:vMerge w:val="restart"/>
            <w:tcBorders>
              <w:top w:val="single" w:color="auto" w:sz="4" w:space="0"/>
              <w:left w:val="single" w:color="auto" w:sz="4" w:space="0"/>
              <w:right w:val="single" w:color="auto" w:sz="4" w:space="0"/>
            </w:tcBorders>
            <w:vAlign w:val="center"/>
          </w:tcPr>
          <w:p>
            <w:pPr>
              <w:spacing w:line="360" w:lineRule="auto"/>
              <w:jc w:val="center"/>
              <w:rPr>
                <w:sz w:val="24"/>
              </w:rPr>
            </w:pPr>
            <w:r>
              <w:rPr>
                <w:rFonts w:hint="eastAsia"/>
                <w:sz w:val="24"/>
              </w:rPr>
              <w:t>序号</w:t>
            </w:r>
          </w:p>
        </w:tc>
        <w:tc>
          <w:tcPr>
            <w:tcW w:w="2775" w:type="dxa"/>
            <w:vMerge w:val="restart"/>
            <w:tcBorders>
              <w:top w:val="single" w:color="auto" w:sz="4" w:space="0"/>
              <w:left w:val="single" w:color="auto" w:sz="4" w:space="0"/>
              <w:right w:val="single" w:color="auto" w:sz="4" w:space="0"/>
            </w:tcBorders>
            <w:vAlign w:val="center"/>
          </w:tcPr>
          <w:p>
            <w:pPr>
              <w:spacing w:line="360" w:lineRule="auto"/>
              <w:jc w:val="center"/>
              <w:rPr>
                <w:sz w:val="24"/>
              </w:rPr>
            </w:pPr>
            <w:r>
              <w:rPr>
                <w:rFonts w:hint="eastAsia"/>
                <w:sz w:val="24"/>
              </w:rPr>
              <w:t>单</w:t>
            </w:r>
            <w:r>
              <w:rPr>
                <w:sz w:val="24"/>
              </w:rPr>
              <w:t xml:space="preserve">     </w:t>
            </w:r>
            <w:r>
              <w:rPr>
                <w:rFonts w:hint="eastAsia"/>
                <w:sz w:val="24"/>
              </w:rPr>
              <w:t>位</w:t>
            </w:r>
          </w:p>
        </w:tc>
        <w:tc>
          <w:tcPr>
            <w:tcW w:w="819" w:type="dxa"/>
            <w:vMerge w:val="restart"/>
            <w:tcBorders>
              <w:top w:val="single" w:color="auto" w:sz="4" w:space="0"/>
              <w:left w:val="single" w:color="auto" w:sz="4" w:space="0"/>
              <w:right w:val="single" w:color="auto" w:sz="4" w:space="0"/>
            </w:tcBorders>
            <w:vAlign w:val="center"/>
          </w:tcPr>
          <w:p>
            <w:pPr>
              <w:spacing w:line="360" w:lineRule="auto"/>
              <w:jc w:val="center"/>
              <w:rPr>
                <w:rFonts w:eastAsia="宋体"/>
                <w:sz w:val="24"/>
              </w:rPr>
            </w:pPr>
            <w:r>
              <w:rPr>
                <w:rFonts w:hint="eastAsia"/>
                <w:sz w:val="24"/>
              </w:rPr>
              <w:t>名额总数</w:t>
            </w:r>
          </w:p>
        </w:tc>
        <w:tc>
          <w:tcPr>
            <w:tcW w:w="361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Header/>
          <w:jc w:val="center"/>
        </w:trPr>
        <w:tc>
          <w:tcPr>
            <w:tcW w:w="1005" w:type="dxa"/>
            <w:vMerge w:val="continue"/>
            <w:tcBorders>
              <w:left w:val="single" w:color="auto" w:sz="4" w:space="0"/>
              <w:bottom w:val="single" w:color="auto" w:sz="4" w:space="0"/>
              <w:right w:val="single" w:color="auto" w:sz="4" w:space="0"/>
            </w:tcBorders>
            <w:vAlign w:val="center"/>
          </w:tcPr>
          <w:p>
            <w:pPr>
              <w:spacing w:line="360" w:lineRule="auto"/>
              <w:jc w:val="center"/>
            </w:pPr>
          </w:p>
        </w:tc>
        <w:tc>
          <w:tcPr>
            <w:tcW w:w="2775" w:type="dxa"/>
            <w:vMerge w:val="continue"/>
            <w:tcBorders>
              <w:left w:val="single" w:color="auto" w:sz="4" w:space="0"/>
              <w:bottom w:val="single" w:color="auto" w:sz="4" w:space="0"/>
              <w:right w:val="single" w:color="auto" w:sz="4" w:space="0"/>
            </w:tcBorders>
            <w:vAlign w:val="center"/>
          </w:tcPr>
          <w:p>
            <w:pPr>
              <w:spacing w:line="360" w:lineRule="auto"/>
              <w:jc w:val="center"/>
            </w:pPr>
          </w:p>
        </w:tc>
        <w:tc>
          <w:tcPr>
            <w:tcW w:w="819" w:type="dxa"/>
            <w:vMerge w:val="continue"/>
            <w:tcBorders>
              <w:left w:val="single" w:color="auto" w:sz="4" w:space="0"/>
              <w:bottom w:val="single" w:color="auto" w:sz="4" w:space="0"/>
              <w:right w:val="single" w:color="auto" w:sz="4" w:space="0"/>
            </w:tcBorders>
            <w:vAlign w:val="center"/>
          </w:tcPr>
          <w:p>
            <w:pPr>
              <w:spacing w:line="360" w:lineRule="auto"/>
              <w:jc w:val="cente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rPr>
            </w:pPr>
            <w:r>
              <w:rPr>
                <w:rFonts w:hint="eastAsia"/>
              </w:rPr>
              <w:t>思政</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rPr>
            </w:pPr>
            <w:r>
              <w:rPr>
                <w:rFonts w:hint="eastAsia"/>
              </w:rPr>
              <w:t>文史</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理科</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工科</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1</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2</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华中科技大学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3</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华中师范大学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4</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武汉理工大学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5</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中国地质大学（武汉）</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6</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中南财经政法大学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7</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华中农业大学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8</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中南民族大学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9</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湖北大学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10</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武汉科技大学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11</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三峡大学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12</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长江大学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13</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湖北工业大学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14</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武汉工程大学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3</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15</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武汉纺织大学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3</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16</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湖北中医药大学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3</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1</w:t>
            </w:r>
            <w:r>
              <w:rPr>
                <w:rFonts w:hint="eastAsia"/>
                <w:sz w:val="24"/>
              </w:rPr>
              <w:t>7</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武汉轻工大学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3</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sz w:val="24"/>
              </w:rPr>
              <w:t>1</w:t>
            </w:r>
            <w:r>
              <w:rPr>
                <w:rFonts w:hint="eastAsia"/>
                <w:sz w:val="24"/>
              </w:rPr>
              <w:t>8</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湖北师范大学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3</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19</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湖北民族大学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20</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湖北汽车工业学院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21</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湖北医药学院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22</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湖北经济学院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23</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武汉体育学院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24</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湖北美术学院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25</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武汉音乐学院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26</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湖北文理学院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szCs w:val="22"/>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27</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湖北工程学院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szCs w:val="22"/>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28</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湖北科技学院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szCs w:val="22"/>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29</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黄冈师范学院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szCs w:val="22"/>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30</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湖北理工学院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eastAsia="宋体"/>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31</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2"/>
              </w:rPr>
            </w:pPr>
            <w:r>
              <w:rPr>
                <w:rFonts w:hint="eastAsia"/>
                <w:sz w:val="24"/>
              </w:rPr>
              <w:t>湖北第二师范学院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szCs w:val="22"/>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32</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荆楚理工学院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eastAsia="宋体"/>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33</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汉江师范学院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eastAsia="宋体"/>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34</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武汉船舶职业技术学院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35</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武汉铁路职业技术学院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36</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长江工程职业技术学院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37</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湖北广播电视大学</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38</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武昌首义学院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39</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文华学院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2"/>
              </w:rPr>
            </w:pPr>
            <w:r>
              <w:rPr>
                <w:rFonts w:hint="eastAsia"/>
                <w:sz w:val="24"/>
              </w:rPr>
              <w:t>40</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武汉东湖学院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41</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武汉工商学院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42</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武昌理工学院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43</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武昌工学院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44</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宋体"/>
                <w:sz w:val="24"/>
              </w:rPr>
            </w:pPr>
            <w:r>
              <w:rPr>
                <w:rFonts w:hint="eastAsia"/>
                <w:sz w:val="24"/>
              </w:rPr>
              <w:t>武汉学院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45</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sz w:val="24"/>
              </w:rPr>
              <w:t>汉口学院</w:t>
            </w: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合计</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125</w:t>
            </w:r>
          </w:p>
        </w:tc>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25</w:t>
            </w:r>
          </w:p>
        </w:tc>
        <w:tc>
          <w:tcPr>
            <w:tcW w:w="6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25</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23</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27</w:t>
            </w:r>
          </w:p>
        </w:tc>
        <w:tc>
          <w:tcPr>
            <w:tcW w:w="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25</w:t>
            </w:r>
          </w:p>
        </w:tc>
      </w:tr>
    </w:tbl>
    <w:p>
      <w:pPr>
        <w:pStyle w:val="4"/>
        <w:spacing w:before="0" w:beforeAutospacing="0" w:after="0" w:afterAutospacing="0" w:line="600" w:lineRule="exact"/>
        <w:rPr>
          <w:rFonts w:ascii="仿宋_GB2312" w:hAnsi="仿宋_GB2312" w:eastAsia="仿宋_GB2312" w:cs="仿宋_GB2312"/>
          <w:sz w:val="32"/>
          <w:szCs w:val="32"/>
        </w:rPr>
        <w:sectPr>
          <w:pgSz w:w="11906" w:h="16838"/>
          <w:pgMar w:top="1134" w:right="1701" w:bottom="1134" w:left="1701" w:header="851" w:footer="992" w:gutter="0"/>
          <w:cols w:space="0" w:num="1"/>
          <w:docGrid w:type="lines" w:linePitch="312" w:charSpace="0"/>
        </w:sectPr>
      </w:pPr>
    </w:p>
    <w:p>
      <w:pPr>
        <w:pStyle w:val="4"/>
        <w:spacing w:before="0" w:beforeAutospacing="0" w:after="0" w:afterAutospacing="0" w:line="600" w:lineRule="exact"/>
        <w:rPr>
          <w:rFonts w:ascii="仿宋" w:hAnsi="仿宋" w:eastAsia="仿宋" w:cs="楷体"/>
          <w:sz w:val="28"/>
          <w:szCs w:val="28"/>
        </w:rPr>
      </w:pPr>
      <w:r>
        <w:rPr>
          <w:rFonts w:hint="eastAsia" w:ascii="仿宋_GB2312" w:hAnsi="仿宋_GB2312" w:eastAsia="仿宋_GB2312" w:cs="仿宋_GB2312"/>
          <w:sz w:val="32"/>
          <w:szCs w:val="32"/>
        </w:rPr>
        <w:t>附件3-1：</w:t>
      </w:r>
    </w:p>
    <w:p>
      <w:pPr>
        <w:pStyle w:val="4"/>
        <w:spacing w:before="0" w:beforeAutospacing="0" w:after="0" w:afterAutospacing="0" w:line="600" w:lineRule="exact"/>
        <w:rPr>
          <w:rFonts w:ascii="仿宋" w:hAnsi="仿宋" w:eastAsia="仿宋" w:cs="楷体"/>
          <w:sz w:val="28"/>
          <w:szCs w:val="28"/>
        </w:rPr>
      </w:pPr>
    </w:p>
    <w:p>
      <w:pPr>
        <w:pStyle w:val="4"/>
        <w:spacing w:before="0" w:beforeAutospacing="0" w:after="0" w:afterAutospacing="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湖北省第七届高校青年教师教学竞赛</w:t>
      </w:r>
    </w:p>
    <w:p>
      <w:pPr>
        <w:pStyle w:val="4"/>
        <w:spacing w:before="0" w:beforeAutospacing="0" w:after="0" w:afterAutospacing="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参赛选手推荐表</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330"/>
        <w:gridCol w:w="984"/>
        <w:gridCol w:w="470"/>
        <w:gridCol w:w="344"/>
        <w:gridCol w:w="1347"/>
        <w:gridCol w:w="56"/>
        <w:gridCol w:w="116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3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81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16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43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贴 </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   称</w:t>
            </w:r>
          </w:p>
        </w:tc>
        <w:tc>
          <w:tcPr>
            <w:tcW w:w="13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81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   位</w:t>
            </w:r>
          </w:p>
        </w:tc>
        <w:tc>
          <w:tcPr>
            <w:tcW w:w="116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毕业学校</w:t>
            </w:r>
          </w:p>
        </w:tc>
        <w:tc>
          <w:tcPr>
            <w:tcW w:w="231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2217"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参加工作时间</w:t>
            </w:r>
          </w:p>
        </w:tc>
        <w:tc>
          <w:tcPr>
            <w:tcW w:w="116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7126" w:type="dxa"/>
            <w:gridSpan w:val="8"/>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3128"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59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参赛组别</w:t>
            </w:r>
          </w:p>
        </w:tc>
        <w:tc>
          <w:tcPr>
            <w:tcW w:w="3128"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sz w:val="28"/>
                <w:szCs w:val="28"/>
              </w:rPr>
            </w:pPr>
          </w:p>
        </w:tc>
        <w:tc>
          <w:tcPr>
            <w:tcW w:w="1403"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参赛课程</w:t>
            </w:r>
          </w:p>
        </w:tc>
        <w:tc>
          <w:tcPr>
            <w:tcW w:w="259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学习工作简历</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（大学开始）</w:t>
            </w:r>
          </w:p>
        </w:tc>
        <w:tc>
          <w:tcPr>
            <w:tcW w:w="7126" w:type="dxa"/>
            <w:gridSpan w:val="8"/>
            <w:tcBorders>
              <w:top w:val="single" w:color="auto" w:sz="4" w:space="0"/>
              <w:left w:val="single" w:color="auto" w:sz="4" w:space="0"/>
              <w:bottom w:val="single" w:color="auto" w:sz="4" w:space="0"/>
              <w:right w:val="single" w:color="auto" w:sz="4" w:space="0"/>
            </w:tcBorders>
          </w:tcPr>
          <w:p>
            <w:pPr>
              <w:spacing w:line="500" w:lineRule="exact"/>
              <w:ind w:firstLine="7140" w:firstLineChars="255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近三年主讲课程和教学获奖情况</w:t>
            </w:r>
          </w:p>
        </w:tc>
        <w:tc>
          <w:tcPr>
            <w:tcW w:w="7126" w:type="dxa"/>
            <w:gridSpan w:val="8"/>
            <w:tcBorders>
              <w:top w:val="single" w:color="auto" w:sz="4" w:space="0"/>
              <w:left w:val="single" w:color="auto" w:sz="4" w:space="0"/>
              <w:bottom w:val="single" w:color="auto" w:sz="4" w:space="0"/>
              <w:right w:val="single" w:color="auto" w:sz="4" w:space="0"/>
            </w:tcBorders>
          </w:tcPr>
          <w:p>
            <w:pPr>
              <w:spacing w:line="500" w:lineRule="exact"/>
              <w:ind w:firstLine="7140" w:firstLineChars="255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学校教务部门教学考核意见</w:t>
            </w:r>
          </w:p>
        </w:tc>
        <w:tc>
          <w:tcPr>
            <w:tcW w:w="7126"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（重点需要说明选手近三年教学考核情况，是否有后10%情况。）                 盖  章</w:t>
            </w:r>
          </w:p>
          <w:p>
            <w:pPr>
              <w:spacing w:line="50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所在高校</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意    见</w:t>
            </w:r>
          </w:p>
        </w:tc>
        <w:tc>
          <w:tcPr>
            <w:tcW w:w="2784" w:type="dxa"/>
            <w:gridSpan w:val="3"/>
            <w:tcBorders>
              <w:top w:val="single" w:color="auto" w:sz="4" w:space="0"/>
              <w:left w:val="single" w:color="auto" w:sz="4" w:space="0"/>
              <w:bottom w:val="single" w:color="auto" w:sz="4" w:space="0"/>
              <w:right w:val="single" w:color="auto" w:sz="4" w:space="0"/>
            </w:tcBorders>
          </w:tcPr>
          <w:p>
            <w:pPr>
              <w:spacing w:line="500" w:lineRule="exact"/>
              <w:ind w:firstLine="7140" w:firstLineChars="25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w:t>
            </w:r>
          </w:p>
          <w:p>
            <w:pPr>
              <w:spacing w:line="500" w:lineRule="exact"/>
              <w:rPr>
                <w:rFonts w:ascii="仿宋_GB2312" w:hAnsi="仿宋_GB2312" w:eastAsia="仿宋_GB2312" w:cs="仿宋_GB2312"/>
                <w:sz w:val="28"/>
                <w:szCs w:val="28"/>
              </w:rPr>
            </w:pP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  章</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169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所在高校</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工会意见</w:t>
            </w:r>
          </w:p>
        </w:tc>
        <w:tc>
          <w:tcPr>
            <w:tcW w:w="2651" w:type="dxa"/>
            <w:gridSpan w:val="3"/>
            <w:tcBorders>
              <w:top w:val="single" w:color="auto" w:sz="4" w:space="0"/>
              <w:left w:val="single" w:color="auto" w:sz="4" w:space="0"/>
              <w:bottom w:val="single" w:color="auto" w:sz="4" w:space="0"/>
              <w:right w:val="single" w:color="auto" w:sz="4" w:space="0"/>
            </w:tcBorders>
          </w:tcPr>
          <w:p>
            <w:pPr>
              <w:spacing w:line="500" w:lineRule="exact"/>
              <w:ind w:firstLine="7140" w:firstLineChars="25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w:t>
            </w:r>
          </w:p>
          <w:p>
            <w:pPr>
              <w:spacing w:line="500" w:lineRule="exact"/>
              <w:rPr>
                <w:rFonts w:ascii="仿宋_GB2312" w:hAnsi="仿宋_GB2312" w:eastAsia="仿宋_GB2312" w:cs="仿宋_GB2312"/>
                <w:sz w:val="28"/>
                <w:szCs w:val="28"/>
              </w:rPr>
            </w:pP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盖  章</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126" w:type="dxa"/>
            <w:gridSpan w:val="8"/>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（竞赛选手特殊需求说明，譬如对于计算机软件、教具等特殊需要）</w:t>
            </w:r>
          </w:p>
        </w:tc>
      </w:tr>
    </w:tbl>
    <w:p>
      <w:pPr>
        <w:spacing w:line="600" w:lineRule="exact"/>
        <w:ind w:right="480"/>
        <w:jc w:val="center"/>
        <w:rPr>
          <w:rFonts w:ascii="仿宋" w:hAnsi="仿宋" w:eastAsia="仿宋"/>
          <w:b/>
          <w:sz w:val="28"/>
          <w:szCs w:val="28"/>
        </w:rPr>
        <w:sectPr>
          <w:pgSz w:w="11906" w:h="16838"/>
          <w:pgMar w:top="1134" w:right="1701" w:bottom="1134" w:left="1701" w:header="851" w:footer="992" w:gutter="0"/>
          <w:cols w:space="0" w:num="1"/>
          <w:docGrid w:type="lines" w:linePitch="312" w:charSpace="0"/>
        </w:sectPr>
      </w:pPr>
    </w:p>
    <w:p>
      <w:pPr>
        <w:spacing w:line="600" w:lineRule="exact"/>
        <w:ind w:right="480"/>
        <w:rPr>
          <w:rFonts w:ascii="黑体" w:hAnsi="黑体" w:eastAsia="黑体" w:cs="仿宋_GB2312"/>
          <w:sz w:val="28"/>
          <w:szCs w:val="32"/>
        </w:rPr>
      </w:pPr>
      <w:r>
        <w:rPr>
          <w:rFonts w:hint="eastAsia" w:ascii="黑体" w:hAnsi="黑体" w:eastAsia="黑体" w:cs="仿宋_GB2312"/>
          <w:sz w:val="28"/>
          <w:szCs w:val="32"/>
        </w:rPr>
        <w:t>附件3-2：</w:t>
      </w:r>
    </w:p>
    <w:p>
      <w:pPr>
        <w:pStyle w:val="4"/>
        <w:spacing w:before="0" w:beforeAutospacing="0" w:after="0" w:afterAutospacing="0" w:line="600" w:lineRule="exact"/>
        <w:jc w:val="center"/>
        <w:rPr>
          <w:rFonts w:ascii="方正小标宋简体" w:hAnsi="方正小标宋简体" w:eastAsia="方正小标宋简体" w:cs="方正小标宋简体"/>
          <w:bCs/>
          <w:sz w:val="40"/>
          <w:szCs w:val="44"/>
        </w:rPr>
      </w:pPr>
      <w:bookmarkStart w:id="0" w:name="_Hlk50619260"/>
      <w:r>
        <w:rPr>
          <w:rFonts w:hint="eastAsia" w:ascii="方正小标宋简体" w:hAnsi="方正小标宋简体" w:eastAsia="方正小标宋简体" w:cs="方正小标宋简体"/>
          <w:bCs/>
          <w:sz w:val="40"/>
          <w:szCs w:val="44"/>
        </w:rPr>
        <w:t>湖北省第七届高校青年教师教学竞赛参赛选手</w:t>
      </w:r>
    </w:p>
    <w:p>
      <w:pPr>
        <w:pStyle w:val="4"/>
        <w:spacing w:before="0" w:beforeAutospacing="0" w:after="0" w:afterAutospacing="0" w:line="600" w:lineRule="exact"/>
        <w:jc w:val="center"/>
        <w:rPr>
          <w:rFonts w:ascii="方正小标宋简体" w:hAnsi="方正小标宋简体" w:eastAsia="方正小标宋简体" w:cs="方正小标宋简体"/>
          <w:bCs/>
          <w:sz w:val="40"/>
          <w:szCs w:val="44"/>
        </w:rPr>
      </w:pPr>
      <w:r>
        <w:rPr>
          <w:rFonts w:hint="eastAsia" w:ascii="方正小标宋简体" w:hAnsi="方正小标宋简体" w:eastAsia="方正小标宋简体" w:cs="方正小标宋简体"/>
          <w:bCs/>
          <w:sz w:val="40"/>
          <w:szCs w:val="44"/>
        </w:rPr>
        <w:t>信息汇总表</w:t>
      </w:r>
    </w:p>
    <w:bookmarkEnd w:id="0"/>
    <w:p>
      <w:pPr>
        <w:pStyle w:val="4"/>
        <w:spacing w:before="0" w:beforeAutospacing="0" w:after="0" w:afterAutospacing="0" w:line="600" w:lineRule="exact"/>
        <w:rPr>
          <w:rFonts w:ascii="楷体" w:hAnsi="楷体" w:eastAsia="楷体" w:cs="方正小标宋简体"/>
          <w:bCs/>
          <w:sz w:val="22"/>
          <w:szCs w:val="44"/>
        </w:rPr>
      </w:pPr>
      <w:r>
        <w:rPr>
          <w:rFonts w:hint="eastAsia" w:ascii="楷体" w:hAnsi="楷体" w:eastAsia="楷体" w:cs="方正小标宋简体"/>
          <w:bCs/>
          <w:sz w:val="32"/>
          <w:szCs w:val="56"/>
        </w:rPr>
        <w:t>单位：</w:t>
      </w:r>
      <w:r>
        <w:rPr>
          <w:rFonts w:hint="eastAsia" w:ascii="楷体" w:hAnsi="楷体" w:eastAsia="楷体" w:cs="方正小标宋简体"/>
          <w:bCs/>
          <w:sz w:val="22"/>
          <w:szCs w:val="44"/>
        </w:rPr>
        <w:t xml:space="preserve">                                              </w:t>
      </w:r>
      <w:r>
        <w:rPr>
          <w:rFonts w:hint="eastAsia" w:ascii="楷体" w:hAnsi="楷体" w:eastAsia="楷体" w:cs="方正小标宋简体"/>
          <w:bCs/>
          <w:sz w:val="28"/>
          <w:szCs w:val="52"/>
        </w:rPr>
        <w:t xml:space="preserve"> 时间：</w:t>
      </w:r>
    </w:p>
    <w:tbl>
      <w:tblPr>
        <w:tblStyle w:val="6"/>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786"/>
        <w:gridCol w:w="960"/>
        <w:gridCol w:w="2702"/>
        <w:gridCol w:w="1736"/>
        <w:gridCol w:w="2176"/>
        <w:gridCol w:w="2123"/>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8" w:type="pct"/>
            <w:vAlign w:val="center"/>
          </w:tcPr>
          <w:p>
            <w:pPr>
              <w:ind w:right="-108"/>
              <w:jc w:val="center"/>
              <w:rPr>
                <w:rFonts w:ascii="黑体" w:hAnsi="黑体" w:eastAsia="黑体"/>
                <w:sz w:val="32"/>
                <w:szCs w:val="32"/>
              </w:rPr>
            </w:pPr>
            <w:r>
              <w:rPr>
                <w:rFonts w:hint="eastAsia" w:ascii="黑体" w:hAnsi="黑体" w:eastAsia="黑体"/>
                <w:sz w:val="32"/>
                <w:szCs w:val="32"/>
              </w:rPr>
              <w:t>序号</w:t>
            </w:r>
          </w:p>
        </w:tc>
        <w:tc>
          <w:tcPr>
            <w:tcW w:w="605" w:type="pct"/>
            <w:vAlign w:val="center"/>
          </w:tcPr>
          <w:p>
            <w:pPr>
              <w:ind w:right="-108"/>
              <w:jc w:val="center"/>
              <w:rPr>
                <w:rFonts w:ascii="黑体" w:hAnsi="黑体" w:eastAsia="黑体"/>
                <w:sz w:val="32"/>
                <w:szCs w:val="32"/>
              </w:rPr>
            </w:pPr>
            <w:r>
              <w:rPr>
                <w:rFonts w:hint="eastAsia" w:ascii="黑体" w:hAnsi="黑体" w:eastAsia="黑体"/>
                <w:sz w:val="32"/>
                <w:szCs w:val="32"/>
              </w:rPr>
              <w:t>姓名</w:t>
            </w:r>
          </w:p>
        </w:tc>
        <w:tc>
          <w:tcPr>
            <w:tcW w:w="325" w:type="pct"/>
            <w:vAlign w:val="center"/>
          </w:tcPr>
          <w:p>
            <w:pPr>
              <w:ind w:right="-108"/>
              <w:jc w:val="center"/>
              <w:rPr>
                <w:rFonts w:ascii="黑体" w:hAnsi="黑体" w:eastAsia="黑体"/>
                <w:sz w:val="32"/>
                <w:szCs w:val="32"/>
              </w:rPr>
            </w:pPr>
            <w:r>
              <w:rPr>
                <w:rFonts w:hint="eastAsia" w:ascii="黑体" w:hAnsi="黑体" w:eastAsia="黑体"/>
                <w:sz w:val="32"/>
                <w:szCs w:val="32"/>
              </w:rPr>
              <w:t>性别</w:t>
            </w:r>
          </w:p>
        </w:tc>
        <w:tc>
          <w:tcPr>
            <w:tcW w:w="915" w:type="pct"/>
            <w:vAlign w:val="center"/>
          </w:tcPr>
          <w:p>
            <w:pPr>
              <w:ind w:right="-108"/>
              <w:jc w:val="center"/>
              <w:rPr>
                <w:rFonts w:ascii="黑体" w:hAnsi="黑体" w:eastAsia="黑体"/>
                <w:sz w:val="32"/>
                <w:szCs w:val="32"/>
              </w:rPr>
            </w:pPr>
            <w:r>
              <w:rPr>
                <w:rFonts w:hint="eastAsia" w:ascii="黑体" w:hAnsi="黑体" w:eastAsia="黑体"/>
                <w:sz w:val="32"/>
                <w:szCs w:val="32"/>
              </w:rPr>
              <w:t>单位</w:t>
            </w:r>
          </w:p>
        </w:tc>
        <w:tc>
          <w:tcPr>
            <w:tcW w:w="588" w:type="pct"/>
            <w:vAlign w:val="center"/>
          </w:tcPr>
          <w:p>
            <w:pPr>
              <w:ind w:right="-108"/>
              <w:jc w:val="center"/>
              <w:rPr>
                <w:rFonts w:ascii="黑体" w:hAnsi="黑体" w:eastAsia="黑体"/>
                <w:sz w:val="32"/>
                <w:szCs w:val="32"/>
              </w:rPr>
            </w:pPr>
            <w:r>
              <w:rPr>
                <w:rFonts w:hint="eastAsia" w:ascii="黑体" w:hAnsi="黑体" w:eastAsia="黑体"/>
                <w:sz w:val="32"/>
                <w:szCs w:val="32"/>
              </w:rPr>
              <w:t>职务/职称</w:t>
            </w:r>
          </w:p>
        </w:tc>
        <w:tc>
          <w:tcPr>
            <w:tcW w:w="737" w:type="pct"/>
            <w:vAlign w:val="center"/>
          </w:tcPr>
          <w:p>
            <w:pPr>
              <w:ind w:right="-108"/>
              <w:jc w:val="center"/>
              <w:rPr>
                <w:rFonts w:ascii="黑体" w:hAnsi="黑体" w:eastAsia="黑体"/>
                <w:sz w:val="32"/>
                <w:szCs w:val="32"/>
              </w:rPr>
            </w:pPr>
            <w:r>
              <w:rPr>
                <w:rFonts w:hint="eastAsia" w:ascii="黑体" w:hAnsi="黑体" w:eastAsia="黑体"/>
                <w:sz w:val="32"/>
                <w:szCs w:val="32"/>
              </w:rPr>
              <w:t>参赛课程</w:t>
            </w:r>
          </w:p>
        </w:tc>
        <w:tc>
          <w:tcPr>
            <w:tcW w:w="719" w:type="pct"/>
            <w:vAlign w:val="center"/>
          </w:tcPr>
          <w:p>
            <w:pPr>
              <w:ind w:right="-108"/>
              <w:jc w:val="center"/>
              <w:rPr>
                <w:rFonts w:ascii="黑体" w:hAnsi="黑体" w:eastAsia="黑体"/>
                <w:sz w:val="32"/>
                <w:szCs w:val="32"/>
              </w:rPr>
            </w:pPr>
            <w:r>
              <w:rPr>
                <w:rFonts w:hint="eastAsia" w:ascii="黑体" w:hAnsi="黑体" w:eastAsia="黑体"/>
                <w:sz w:val="32"/>
                <w:szCs w:val="32"/>
              </w:rPr>
              <w:t>手机号码</w:t>
            </w:r>
          </w:p>
        </w:tc>
        <w:tc>
          <w:tcPr>
            <w:tcW w:w="819" w:type="pct"/>
            <w:vAlign w:val="center"/>
          </w:tcPr>
          <w:p>
            <w:pPr>
              <w:ind w:right="-108"/>
              <w:jc w:val="center"/>
              <w:rPr>
                <w:rFonts w:ascii="黑体" w:hAnsi="黑体" w:eastAsia="黑体"/>
                <w:sz w:val="32"/>
                <w:szCs w:val="32"/>
              </w:rPr>
            </w:pPr>
            <w:r>
              <w:rPr>
                <w:rFonts w:hint="eastAsia" w:ascii="黑体"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88" w:type="pct"/>
            <w:vAlign w:val="center"/>
          </w:tcPr>
          <w:p>
            <w:pPr>
              <w:ind w:right="-108"/>
              <w:jc w:val="center"/>
              <w:rPr>
                <w:rFonts w:ascii="仿宋" w:hAnsi="仿宋" w:eastAsia="仿宋"/>
                <w:sz w:val="32"/>
                <w:szCs w:val="32"/>
              </w:rPr>
            </w:pPr>
          </w:p>
        </w:tc>
        <w:tc>
          <w:tcPr>
            <w:tcW w:w="605" w:type="pct"/>
            <w:vAlign w:val="center"/>
          </w:tcPr>
          <w:p>
            <w:pPr>
              <w:ind w:right="-108"/>
              <w:jc w:val="center"/>
              <w:rPr>
                <w:rFonts w:ascii="仿宋" w:hAnsi="仿宋" w:eastAsia="仿宋"/>
                <w:sz w:val="32"/>
                <w:szCs w:val="32"/>
              </w:rPr>
            </w:pPr>
          </w:p>
        </w:tc>
        <w:tc>
          <w:tcPr>
            <w:tcW w:w="325" w:type="pct"/>
            <w:vAlign w:val="center"/>
          </w:tcPr>
          <w:p>
            <w:pPr>
              <w:ind w:right="-108"/>
              <w:jc w:val="center"/>
              <w:rPr>
                <w:rFonts w:ascii="仿宋" w:hAnsi="仿宋" w:eastAsia="仿宋"/>
                <w:sz w:val="32"/>
                <w:szCs w:val="32"/>
              </w:rPr>
            </w:pPr>
          </w:p>
        </w:tc>
        <w:tc>
          <w:tcPr>
            <w:tcW w:w="915" w:type="pct"/>
            <w:vAlign w:val="center"/>
          </w:tcPr>
          <w:p>
            <w:pPr>
              <w:ind w:right="-108"/>
              <w:jc w:val="center"/>
              <w:rPr>
                <w:rFonts w:ascii="仿宋" w:hAnsi="仿宋" w:eastAsia="仿宋"/>
                <w:sz w:val="32"/>
                <w:szCs w:val="32"/>
              </w:rPr>
            </w:pPr>
          </w:p>
        </w:tc>
        <w:tc>
          <w:tcPr>
            <w:tcW w:w="588" w:type="pct"/>
            <w:vAlign w:val="center"/>
          </w:tcPr>
          <w:p>
            <w:pPr>
              <w:ind w:right="-108"/>
              <w:jc w:val="center"/>
              <w:rPr>
                <w:rFonts w:ascii="仿宋" w:hAnsi="仿宋" w:eastAsia="仿宋"/>
                <w:sz w:val="32"/>
                <w:szCs w:val="32"/>
              </w:rPr>
            </w:pPr>
          </w:p>
        </w:tc>
        <w:tc>
          <w:tcPr>
            <w:tcW w:w="737" w:type="pct"/>
            <w:vAlign w:val="center"/>
          </w:tcPr>
          <w:p>
            <w:pPr>
              <w:ind w:right="-108"/>
              <w:jc w:val="center"/>
              <w:rPr>
                <w:rFonts w:ascii="仿宋" w:hAnsi="仿宋" w:eastAsia="仿宋"/>
                <w:sz w:val="32"/>
                <w:szCs w:val="32"/>
              </w:rPr>
            </w:pPr>
          </w:p>
        </w:tc>
        <w:tc>
          <w:tcPr>
            <w:tcW w:w="719" w:type="pct"/>
            <w:vAlign w:val="center"/>
          </w:tcPr>
          <w:p>
            <w:pPr>
              <w:ind w:right="-108"/>
              <w:jc w:val="center"/>
              <w:rPr>
                <w:rFonts w:ascii="仿宋" w:hAnsi="仿宋" w:eastAsia="仿宋"/>
                <w:sz w:val="32"/>
                <w:szCs w:val="32"/>
              </w:rPr>
            </w:pPr>
          </w:p>
        </w:tc>
        <w:tc>
          <w:tcPr>
            <w:tcW w:w="819" w:type="pct"/>
            <w:vAlign w:val="center"/>
          </w:tcPr>
          <w:p>
            <w:pPr>
              <w:ind w:right="-108"/>
              <w:jc w:val="center"/>
              <w:rPr>
                <w:rFonts w:ascii="仿宋" w:hAnsi="仿宋" w:eastAsia="仿宋"/>
                <w:sz w:val="32"/>
                <w:szCs w:val="32"/>
              </w:rPr>
            </w:pPr>
            <w:r>
              <w:rPr>
                <w:rFonts w:hint="eastAsia" w:ascii="仿宋" w:hAnsi="仿宋" w:eastAsia="仿宋"/>
                <w:sz w:val="32"/>
                <w:szCs w:val="32"/>
              </w:rPr>
              <w:t>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 w:type="pct"/>
            <w:vAlign w:val="center"/>
          </w:tcPr>
          <w:p>
            <w:pPr>
              <w:ind w:right="-108"/>
              <w:jc w:val="center"/>
              <w:rPr>
                <w:rFonts w:ascii="仿宋" w:hAnsi="仿宋" w:eastAsia="仿宋"/>
                <w:sz w:val="32"/>
                <w:szCs w:val="32"/>
              </w:rPr>
            </w:pPr>
          </w:p>
        </w:tc>
        <w:tc>
          <w:tcPr>
            <w:tcW w:w="605" w:type="pct"/>
            <w:vAlign w:val="center"/>
          </w:tcPr>
          <w:p>
            <w:pPr>
              <w:ind w:right="-108"/>
              <w:jc w:val="center"/>
              <w:rPr>
                <w:rFonts w:ascii="仿宋" w:hAnsi="仿宋" w:eastAsia="仿宋"/>
                <w:sz w:val="32"/>
                <w:szCs w:val="32"/>
              </w:rPr>
            </w:pPr>
          </w:p>
        </w:tc>
        <w:tc>
          <w:tcPr>
            <w:tcW w:w="325" w:type="pct"/>
            <w:vAlign w:val="center"/>
          </w:tcPr>
          <w:p>
            <w:pPr>
              <w:ind w:right="-108"/>
              <w:jc w:val="center"/>
              <w:rPr>
                <w:rFonts w:ascii="仿宋" w:hAnsi="仿宋" w:eastAsia="仿宋"/>
                <w:sz w:val="32"/>
                <w:szCs w:val="32"/>
              </w:rPr>
            </w:pPr>
          </w:p>
        </w:tc>
        <w:tc>
          <w:tcPr>
            <w:tcW w:w="915" w:type="pct"/>
            <w:vAlign w:val="center"/>
          </w:tcPr>
          <w:p>
            <w:pPr>
              <w:ind w:right="-108"/>
              <w:jc w:val="center"/>
              <w:rPr>
                <w:rFonts w:ascii="仿宋" w:hAnsi="仿宋" w:eastAsia="仿宋"/>
                <w:sz w:val="32"/>
                <w:szCs w:val="32"/>
              </w:rPr>
            </w:pPr>
          </w:p>
        </w:tc>
        <w:tc>
          <w:tcPr>
            <w:tcW w:w="588" w:type="pct"/>
            <w:vAlign w:val="center"/>
          </w:tcPr>
          <w:p>
            <w:pPr>
              <w:ind w:right="-108"/>
              <w:jc w:val="center"/>
              <w:rPr>
                <w:rFonts w:ascii="仿宋" w:hAnsi="仿宋" w:eastAsia="仿宋"/>
                <w:sz w:val="32"/>
                <w:szCs w:val="32"/>
              </w:rPr>
            </w:pPr>
          </w:p>
        </w:tc>
        <w:tc>
          <w:tcPr>
            <w:tcW w:w="737" w:type="pct"/>
            <w:vAlign w:val="center"/>
          </w:tcPr>
          <w:p>
            <w:pPr>
              <w:ind w:right="-108"/>
              <w:jc w:val="center"/>
              <w:rPr>
                <w:rFonts w:ascii="仿宋" w:hAnsi="仿宋" w:eastAsia="仿宋"/>
                <w:sz w:val="32"/>
                <w:szCs w:val="32"/>
              </w:rPr>
            </w:pPr>
          </w:p>
        </w:tc>
        <w:tc>
          <w:tcPr>
            <w:tcW w:w="719" w:type="pct"/>
            <w:vAlign w:val="center"/>
          </w:tcPr>
          <w:p>
            <w:pPr>
              <w:ind w:right="-108"/>
              <w:jc w:val="center"/>
              <w:rPr>
                <w:rFonts w:ascii="仿宋" w:hAnsi="仿宋" w:eastAsia="仿宋"/>
                <w:sz w:val="32"/>
                <w:szCs w:val="32"/>
              </w:rPr>
            </w:pPr>
          </w:p>
        </w:tc>
        <w:tc>
          <w:tcPr>
            <w:tcW w:w="819" w:type="pct"/>
            <w:vAlign w:val="center"/>
          </w:tcPr>
          <w:p>
            <w:pPr>
              <w:ind w:right="-108"/>
              <w:jc w:val="center"/>
              <w:rPr>
                <w:rFonts w:ascii="仿宋" w:hAnsi="仿宋" w:eastAsia="仿宋"/>
                <w:sz w:val="32"/>
                <w:szCs w:val="32"/>
              </w:rPr>
            </w:pPr>
            <w:r>
              <w:rPr>
                <w:rFonts w:hint="eastAsia" w:ascii="仿宋" w:hAnsi="仿宋" w:eastAsia="仿宋"/>
                <w:sz w:val="32"/>
                <w:szCs w:val="32"/>
              </w:rPr>
              <w:t>选手（理科）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 w:type="pct"/>
            <w:vAlign w:val="center"/>
          </w:tcPr>
          <w:p>
            <w:pPr>
              <w:ind w:right="-108"/>
              <w:jc w:val="center"/>
              <w:rPr>
                <w:rFonts w:ascii="仿宋" w:hAnsi="仿宋" w:eastAsia="仿宋"/>
                <w:sz w:val="32"/>
                <w:szCs w:val="32"/>
              </w:rPr>
            </w:pPr>
          </w:p>
        </w:tc>
        <w:tc>
          <w:tcPr>
            <w:tcW w:w="605" w:type="pct"/>
            <w:vAlign w:val="center"/>
          </w:tcPr>
          <w:p>
            <w:pPr>
              <w:ind w:right="-108"/>
              <w:jc w:val="center"/>
              <w:rPr>
                <w:rFonts w:ascii="仿宋" w:hAnsi="仿宋" w:eastAsia="仿宋"/>
                <w:sz w:val="32"/>
                <w:szCs w:val="32"/>
              </w:rPr>
            </w:pPr>
          </w:p>
        </w:tc>
        <w:tc>
          <w:tcPr>
            <w:tcW w:w="325" w:type="pct"/>
            <w:vAlign w:val="center"/>
          </w:tcPr>
          <w:p>
            <w:pPr>
              <w:ind w:right="-108"/>
              <w:jc w:val="center"/>
              <w:rPr>
                <w:rFonts w:ascii="仿宋" w:hAnsi="仿宋" w:eastAsia="仿宋"/>
                <w:sz w:val="32"/>
                <w:szCs w:val="32"/>
              </w:rPr>
            </w:pPr>
          </w:p>
        </w:tc>
        <w:tc>
          <w:tcPr>
            <w:tcW w:w="915" w:type="pct"/>
            <w:vAlign w:val="center"/>
          </w:tcPr>
          <w:p>
            <w:pPr>
              <w:ind w:right="-108"/>
              <w:jc w:val="center"/>
              <w:rPr>
                <w:rFonts w:ascii="仿宋" w:hAnsi="仿宋" w:eastAsia="仿宋"/>
                <w:sz w:val="32"/>
                <w:szCs w:val="32"/>
              </w:rPr>
            </w:pPr>
          </w:p>
        </w:tc>
        <w:tc>
          <w:tcPr>
            <w:tcW w:w="588" w:type="pct"/>
            <w:vAlign w:val="center"/>
          </w:tcPr>
          <w:p>
            <w:pPr>
              <w:ind w:right="-108"/>
              <w:jc w:val="center"/>
              <w:rPr>
                <w:rFonts w:ascii="仿宋" w:hAnsi="仿宋" w:eastAsia="仿宋"/>
                <w:sz w:val="32"/>
                <w:szCs w:val="32"/>
              </w:rPr>
            </w:pPr>
          </w:p>
        </w:tc>
        <w:tc>
          <w:tcPr>
            <w:tcW w:w="737" w:type="pct"/>
            <w:vAlign w:val="center"/>
          </w:tcPr>
          <w:p>
            <w:pPr>
              <w:ind w:right="-108"/>
              <w:jc w:val="center"/>
              <w:rPr>
                <w:rFonts w:ascii="仿宋" w:hAnsi="仿宋" w:eastAsia="仿宋"/>
                <w:sz w:val="32"/>
                <w:szCs w:val="32"/>
              </w:rPr>
            </w:pPr>
          </w:p>
        </w:tc>
        <w:tc>
          <w:tcPr>
            <w:tcW w:w="719" w:type="pct"/>
            <w:vAlign w:val="center"/>
          </w:tcPr>
          <w:p>
            <w:pPr>
              <w:ind w:right="-108"/>
              <w:jc w:val="center"/>
              <w:rPr>
                <w:rFonts w:ascii="仿宋" w:hAnsi="仿宋" w:eastAsia="仿宋"/>
                <w:sz w:val="32"/>
                <w:szCs w:val="32"/>
              </w:rPr>
            </w:pPr>
          </w:p>
        </w:tc>
        <w:tc>
          <w:tcPr>
            <w:tcW w:w="819" w:type="pct"/>
            <w:vAlign w:val="center"/>
          </w:tcPr>
          <w:p>
            <w:pPr>
              <w:ind w:right="-108"/>
              <w:jc w:val="center"/>
              <w:rPr>
                <w:rFonts w:ascii="仿宋" w:hAnsi="仿宋" w:eastAsia="仿宋"/>
                <w:sz w:val="32"/>
                <w:szCs w:val="32"/>
              </w:rPr>
            </w:pPr>
            <w:r>
              <w:rPr>
                <w:rFonts w:hint="eastAsia" w:ascii="仿宋" w:hAnsi="仿宋" w:eastAsia="仿宋"/>
                <w:sz w:val="32"/>
                <w:szCs w:val="32"/>
              </w:rPr>
              <w:t>选手（工科）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88" w:type="pct"/>
            <w:vAlign w:val="center"/>
          </w:tcPr>
          <w:p>
            <w:pPr>
              <w:ind w:right="-108"/>
              <w:jc w:val="center"/>
              <w:rPr>
                <w:rFonts w:ascii="仿宋" w:hAnsi="仿宋" w:eastAsia="仿宋"/>
                <w:sz w:val="32"/>
                <w:szCs w:val="32"/>
              </w:rPr>
            </w:pPr>
          </w:p>
        </w:tc>
        <w:tc>
          <w:tcPr>
            <w:tcW w:w="605" w:type="pct"/>
            <w:vAlign w:val="center"/>
          </w:tcPr>
          <w:p>
            <w:pPr>
              <w:ind w:right="-108"/>
              <w:jc w:val="center"/>
              <w:rPr>
                <w:rFonts w:ascii="仿宋" w:hAnsi="仿宋" w:eastAsia="仿宋"/>
                <w:sz w:val="32"/>
                <w:szCs w:val="32"/>
              </w:rPr>
            </w:pPr>
          </w:p>
        </w:tc>
        <w:tc>
          <w:tcPr>
            <w:tcW w:w="325" w:type="pct"/>
            <w:vAlign w:val="center"/>
          </w:tcPr>
          <w:p>
            <w:pPr>
              <w:ind w:right="-108"/>
              <w:jc w:val="center"/>
              <w:rPr>
                <w:rFonts w:ascii="仿宋" w:hAnsi="仿宋" w:eastAsia="仿宋"/>
                <w:sz w:val="32"/>
                <w:szCs w:val="32"/>
              </w:rPr>
            </w:pPr>
          </w:p>
        </w:tc>
        <w:tc>
          <w:tcPr>
            <w:tcW w:w="915" w:type="pct"/>
            <w:vAlign w:val="center"/>
          </w:tcPr>
          <w:p>
            <w:pPr>
              <w:ind w:right="-108"/>
              <w:jc w:val="center"/>
              <w:rPr>
                <w:rFonts w:ascii="仿宋" w:hAnsi="仿宋" w:eastAsia="仿宋"/>
                <w:sz w:val="32"/>
                <w:szCs w:val="32"/>
              </w:rPr>
            </w:pPr>
          </w:p>
        </w:tc>
        <w:tc>
          <w:tcPr>
            <w:tcW w:w="588" w:type="pct"/>
            <w:vAlign w:val="center"/>
          </w:tcPr>
          <w:p>
            <w:pPr>
              <w:ind w:right="-108"/>
              <w:jc w:val="center"/>
              <w:rPr>
                <w:rFonts w:ascii="仿宋" w:hAnsi="仿宋" w:eastAsia="仿宋"/>
                <w:sz w:val="32"/>
                <w:szCs w:val="32"/>
              </w:rPr>
            </w:pPr>
          </w:p>
        </w:tc>
        <w:tc>
          <w:tcPr>
            <w:tcW w:w="737" w:type="pct"/>
            <w:vAlign w:val="center"/>
          </w:tcPr>
          <w:p>
            <w:pPr>
              <w:ind w:right="-108"/>
              <w:jc w:val="center"/>
              <w:rPr>
                <w:rFonts w:ascii="仿宋" w:hAnsi="仿宋" w:eastAsia="仿宋"/>
                <w:sz w:val="32"/>
                <w:szCs w:val="32"/>
              </w:rPr>
            </w:pPr>
          </w:p>
        </w:tc>
        <w:tc>
          <w:tcPr>
            <w:tcW w:w="719" w:type="pct"/>
            <w:vAlign w:val="center"/>
          </w:tcPr>
          <w:p>
            <w:pPr>
              <w:ind w:right="-108"/>
              <w:jc w:val="center"/>
              <w:rPr>
                <w:rFonts w:ascii="仿宋" w:hAnsi="仿宋" w:eastAsia="仿宋"/>
                <w:sz w:val="32"/>
                <w:szCs w:val="32"/>
              </w:rPr>
            </w:pPr>
          </w:p>
        </w:tc>
        <w:tc>
          <w:tcPr>
            <w:tcW w:w="819" w:type="pct"/>
            <w:vAlign w:val="center"/>
          </w:tcPr>
          <w:p>
            <w:pPr>
              <w:ind w:right="-108"/>
              <w:jc w:val="center"/>
              <w:rPr>
                <w:rFonts w:ascii="仿宋" w:hAnsi="仿宋" w:eastAsia="仿宋"/>
                <w:sz w:val="32"/>
                <w:szCs w:val="32"/>
              </w:rPr>
            </w:pPr>
            <w:r>
              <w:rPr>
                <w:rFonts w:hint="eastAsia" w:ascii="仿宋" w:hAnsi="仿宋" w:eastAsia="仿宋"/>
                <w:sz w:val="32"/>
                <w:szCs w:val="32"/>
              </w:rPr>
              <w:t>选手（文科）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 w:type="pct"/>
            <w:vAlign w:val="center"/>
          </w:tcPr>
          <w:p>
            <w:pPr>
              <w:ind w:right="-108"/>
              <w:jc w:val="center"/>
              <w:rPr>
                <w:rFonts w:ascii="仿宋" w:hAnsi="仿宋" w:eastAsia="仿宋"/>
                <w:sz w:val="32"/>
                <w:szCs w:val="32"/>
              </w:rPr>
            </w:pPr>
          </w:p>
        </w:tc>
        <w:tc>
          <w:tcPr>
            <w:tcW w:w="605" w:type="pct"/>
            <w:vAlign w:val="center"/>
          </w:tcPr>
          <w:p>
            <w:pPr>
              <w:ind w:right="-108"/>
              <w:jc w:val="center"/>
              <w:rPr>
                <w:rFonts w:ascii="仿宋" w:hAnsi="仿宋" w:eastAsia="仿宋"/>
                <w:sz w:val="32"/>
                <w:szCs w:val="32"/>
              </w:rPr>
            </w:pPr>
          </w:p>
        </w:tc>
        <w:tc>
          <w:tcPr>
            <w:tcW w:w="325" w:type="pct"/>
            <w:vAlign w:val="center"/>
          </w:tcPr>
          <w:p>
            <w:pPr>
              <w:ind w:right="-108"/>
              <w:jc w:val="center"/>
              <w:rPr>
                <w:rFonts w:ascii="仿宋" w:hAnsi="仿宋" w:eastAsia="仿宋"/>
                <w:sz w:val="32"/>
                <w:szCs w:val="32"/>
              </w:rPr>
            </w:pPr>
          </w:p>
        </w:tc>
        <w:tc>
          <w:tcPr>
            <w:tcW w:w="915" w:type="pct"/>
            <w:vAlign w:val="center"/>
          </w:tcPr>
          <w:p>
            <w:pPr>
              <w:ind w:right="-108"/>
              <w:jc w:val="center"/>
              <w:rPr>
                <w:rFonts w:ascii="仿宋" w:hAnsi="仿宋" w:eastAsia="仿宋"/>
                <w:sz w:val="32"/>
                <w:szCs w:val="32"/>
              </w:rPr>
            </w:pPr>
          </w:p>
        </w:tc>
        <w:tc>
          <w:tcPr>
            <w:tcW w:w="588" w:type="pct"/>
            <w:vAlign w:val="center"/>
          </w:tcPr>
          <w:p>
            <w:pPr>
              <w:ind w:right="-108"/>
              <w:jc w:val="center"/>
              <w:rPr>
                <w:rFonts w:ascii="仿宋" w:hAnsi="仿宋" w:eastAsia="仿宋"/>
                <w:sz w:val="32"/>
                <w:szCs w:val="32"/>
              </w:rPr>
            </w:pPr>
          </w:p>
        </w:tc>
        <w:tc>
          <w:tcPr>
            <w:tcW w:w="737" w:type="pct"/>
            <w:vAlign w:val="center"/>
          </w:tcPr>
          <w:p>
            <w:pPr>
              <w:ind w:right="-108"/>
              <w:jc w:val="center"/>
              <w:rPr>
                <w:rFonts w:ascii="仿宋" w:hAnsi="仿宋" w:eastAsia="仿宋"/>
                <w:sz w:val="32"/>
                <w:szCs w:val="32"/>
              </w:rPr>
            </w:pPr>
          </w:p>
        </w:tc>
        <w:tc>
          <w:tcPr>
            <w:tcW w:w="719" w:type="pct"/>
            <w:vAlign w:val="center"/>
          </w:tcPr>
          <w:p>
            <w:pPr>
              <w:ind w:right="-108"/>
              <w:jc w:val="center"/>
              <w:rPr>
                <w:rFonts w:ascii="仿宋" w:hAnsi="仿宋" w:eastAsia="仿宋"/>
                <w:sz w:val="32"/>
                <w:szCs w:val="32"/>
              </w:rPr>
            </w:pPr>
          </w:p>
        </w:tc>
        <w:tc>
          <w:tcPr>
            <w:tcW w:w="819" w:type="pct"/>
            <w:vAlign w:val="center"/>
          </w:tcPr>
          <w:p>
            <w:pPr>
              <w:ind w:right="-108"/>
              <w:jc w:val="center"/>
              <w:rPr>
                <w:rFonts w:ascii="仿宋" w:hAnsi="仿宋" w:eastAsia="仿宋"/>
                <w:sz w:val="32"/>
                <w:szCs w:val="32"/>
              </w:rPr>
            </w:pPr>
            <w:r>
              <w:rPr>
                <w:rFonts w:hint="eastAsia" w:ascii="仿宋" w:hAnsi="仿宋" w:eastAsia="仿宋"/>
                <w:sz w:val="32"/>
                <w:szCs w:val="32"/>
              </w:rPr>
              <w:t>选手（思政）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 w:type="pct"/>
            <w:vAlign w:val="center"/>
          </w:tcPr>
          <w:p>
            <w:pPr>
              <w:ind w:right="-108"/>
              <w:jc w:val="center"/>
              <w:rPr>
                <w:rFonts w:ascii="仿宋" w:hAnsi="仿宋" w:eastAsia="仿宋"/>
                <w:sz w:val="32"/>
                <w:szCs w:val="32"/>
              </w:rPr>
            </w:pPr>
          </w:p>
        </w:tc>
        <w:tc>
          <w:tcPr>
            <w:tcW w:w="605" w:type="pct"/>
            <w:vAlign w:val="center"/>
          </w:tcPr>
          <w:p>
            <w:pPr>
              <w:ind w:right="-108"/>
              <w:jc w:val="center"/>
              <w:rPr>
                <w:rFonts w:ascii="仿宋" w:hAnsi="仿宋" w:eastAsia="仿宋"/>
                <w:sz w:val="32"/>
                <w:szCs w:val="32"/>
              </w:rPr>
            </w:pPr>
          </w:p>
        </w:tc>
        <w:tc>
          <w:tcPr>
            <w:tcW w:w="325" w:type="pct"/>
            <w:vAlign w:val="center"/>
          </w:tcPr>
          <w:p>
            <w:pPr>
              <w:ind w:right="-108"/>
              <w:jc w:val="center"/>
              <w:rPr>
                <w:rFonts w:ascii="仿宋" w:hAnsi="仿宋" w:eastAsia="仿宋"/>
                <w:sz w:val="32"/>
                <w:szCs w:val="32"/>
              </w:rPr>
            </w:pPr>
          </w:p>
        </w:tc>
        <w:tc>
          <w:tcPr>
            <w:tcW w:w="915" w:type="pct"/>
            <w:vAlign w:val="center"/>
          </w:tcPr>
          <w:p>
            <w:pPr>
              <w:ind w:right="-108"/>
              <w:jc w:val="center"/>
              <w:rPr>
                <w:rFonts w:ascii="仿宋" w:hAnsi="仿宋" w:eastAsia="仿宋"/>
                <w:sz w:val="32"/>
                <w:szCs w:val="32"/>
              </w:rPr>
            </w:pPr>
          </w:p>
        </w:tc>
        <w:tc>
          <w:tcPr>
            <w:tcW w:w="588" w:type="pct"/>
            <w:vAlign w:val="center"/>
          </w:tcPr>
          <w:p>
            <w:pPr>
              <w:ind w:right="-108"/>
              <w:jc w:val="center"/>
              <w:rPr>
                <w:rFonts w:ascii="仿宋" w:hAnsi="仿宋" w:eastAsia="仿宋"/>
                <w:sz w:val="32"/>
                <w:szCs w:val="32"/>
              </w:rPr>
            </w:pPr>
          </w:p>
        </w:tc>
        <w:tc>
          <w:tcPr>
            <w:tcW w:w="737" w:type="pct"/>
            <w:vAlign w:val="center"/>
          </w:tcPr>
          <w:p>
            <w:pPr>
              <w:ind w:right="-108"/>
              <w:jc w:val="center"/>
              <w:rPr>
                <w:rFonts w:ascii="仿宋" w:hAnsi="仿宋" w:eastAsia="仿宋"/>
                <w:sz w:val="32"/>
                <w:szCs w:val="32"/>
              </w:rPr>
            </w:pPr>
          </w:p>
        </w:tc>
        <w:tc>
          <w:tcPr>
            <w:tcW w:w="719" w:type="pct"/>
            <w:vAlign w:val="center"/>
          </w:tcPr>
          <w:p>
            <w:pPr>
              <w:ind w:right="-108"/>
              <w:jc w:val="center"/>
              <w:rPr>
                <w:rFonts w:ascii="仿宋" w:hAnsi="仿宋" w:eastAsia="仿宋"/>
                <w:sz w:val="32"/>
                <w:szCs w:val="32"/>
              </w:rPr>
            </w:pPr>
          </w:p>
        </w:tc>
        <w:tc>
          <w:tcPr>
            <w:tcW w:w="819" w:type="pct"/>
            <w:vAlign w:val="center"/>
          </w:tcPr>
          <w:p>
            <w:pPr>
              <w:ind w:right="-108"/>
              <w:jc w:val="center"/>
              <w:rPr>
                <w:rFonts w:ascii="仿宋" w:hAnsi="仿宋" w:eastAsia="仿宋"/>
                <w:sz w:val="32"/>
                <w:szCs w:val="32"/>
              </w:rPr>
            </w:pPr>
            <w:r>
              <w:rPr>
                <w:rFonts w:hint="eastAsia" w:ascii="仿宋" w:hAnsi="仿宋" w:eastAsia="仿宋"/>
                <w:sz w:val="32"/>
                <w:szCs w:val="32"/>
              </w:rPr>
              <w:t>选手（外语）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8" w:type="pct"/>
            <w:vAlign w:val="center"/>
          </w:tcPr>
          <w:p>
            <w:pPr>
              <w:ind w:right="-108"/>
              <w:jc w:val="center"/>
              <w:rPr>
                <w:rFonts w:ascii="仿宋" w:hAnsi="仿宋" w:eastAsia="仿宋"/>
                <w:szCs w:val="21"/>
              </w:rPr>
            </w:pPr>
          </w:p>
        </w:tc>
        <w:tc>
          <w:tcPr>
            <w:tcW w:w="605" w:type="pct"/>
            <w:vAlign w:val="center"/>
          </w:tcPr>
          <w:p>
            <w:pPr>
              <w:ind w:right="-108"/>
              <w:jc w:val="center"/>
              <w:rPr>
                <w:rFonts w:ascii="仿宋" w:hAnsi="仿宋" w:eastAsia="仿宋"/>
                <w:szCs w:val="21"/>
              </w:rPr>
            </w:pPr>
          </w:p>
        </w:tc>
        <w:tc>
          <w:tcPr>
            <w:tcW w:w="325" w:type="pct"/>
            <w:vAlign w:val="center"/>
          </w:tcPr>
          <w:p>
            <w:pPr>
              <w:ind w:right="-108"/>
              <w:jc w:val="center"/>
              <w:rPr>
                <w:rFonts w:ascii="仿宋" w:hAnsi="仿宋" w:eastAsia="仿宋"/>
                <w:szCs w:val="21"/>
              </w:rPr>
            </w:pPr>
          </w:p>
        </w:tc>
        <w:tc>
          <w:tcPr>
            <w:tcW w:w="915" w:type="pct"/>
            <w:vAlign w:val="center"/>
          </w:tcPr>
          <w:p>
            <w:pPr>
              <w:ind w:right="-108"/>
              <w:jc w:val="center"/>
              <w:rPr>
                <w:rFonts w:ascii="仿宋" w:hAnsi="仿宋" w:eastAsia="仿宋"/>
                <w:szCs w:val="21"/>
              </w:rPr>
            </w:pPr>
          </w:p>
        </w:tc>
        <w:tc>
          <w:tcPr>
            <w:tcW w:w="588" w:type="pct"/>
            <w:vAlign w:val="center"/>
          </w:tcPr>
          <w:p>
            <w:pPr>
              <w:ind w:right="-108"/>
              <w:jc w:val="center"/>
              <w:rPr>
                <w:rFonts w:ascii="仿宋" w:hAnsi="仿宋" w:eastAsia="仿宋"/>
                <w:szCs w:val="21"/>
              </w:rPr>
            </w:pPr>
          </w:p>
        </w:tc>
        <w:tc>
          <w:tcPr>
            <w:tcW w:w="737" w:type="pct"/>
            <w:vAlign w:val="center"/>
          </w:tcPr>
          <w:p>
            <w:pPr>
              <w:ind w:right="-108"/>
              <w:jc w:val="center"/>
              <w:rPr>
                <w:rFonts w:ascii="仿宋" w:hAnsi="仿宋" w:eastAsia="仿宋"/>
                <w:szCs w:val="21"/>
              </w:rPr>
            </w:pPr>
          </w:p>
        </w:tc>
        <w:tc>
          <w:tcPr>
            <w:tcW w:w="719" w:type="pct"/>
            <w:vAlign w:val="center"/>
          </w:tcPr>
          <w:p>
            <w:pPr>
              <w:ind w:right="-108"/>
              <w:jc w:val="center"/>
              <w:rPr>
                <w:rFonts w:ascii="仿宋" w:hAnsi="仿宋" w:eastAsia="仿宋"/>
                <w:szCs w:val="21"/>
              </w:rPr>
            </w:pPr>
          </w:p>
        </w:tc>
        <w:tc>
          <w:tcPr>
            <w:tcW w:w="819" w:type="pct"/>
            <w:vAlign w:val="center"/>
          </w:tcPr>
          <w:p>
            <w:pPr>
              <w:ind w:right="-108"/>
              <w:jc w:val="center"/>
              <w:rPr>
                <w:rFonts w:ascii="仿宋" w:hAnsi="仿宋" w:eastAsia="仿宋"/>
                <w:szCs w:val="21"/>
              </w:rPr>
            </w:pPr>
          </w:p>
        </w:tc>
      </w:tr>
    </w:tbl>
    <w:p>
      <w:pPr>
        <w:spacing w:line="600" w:lineRule="exact"/>
        <w:ind w:right="480"/>
        <w:jc w:val="center"/>
        <w:rPr>
          <w:rFonts w:ascii="仿宋" w:hAnsi="仿宋" w:eastAsia="仿宋"/>
          <w:b/>
          <w:sz w:val="28"/>
          <w:szCs w:val="28"/>
        </w:rPr>
        <w:sectPr>
          <w:pgSz w:w="16838" w:h="11906" w:orient="landscape"/>
          <w:pgMar w:top="1701" w:right="1134" w:bottom="1701" w:left="1134" w:header="851" w:footer="992" w:gutter="0"/>
          <w:cols w:space="0" w:num="1"/>
          <w:docGrid w:type="lines" w:linePitch="314" w:charSpace="0"/>
        </w:sectPr>
      </w:pPr>
    </w:p>
    <w:p>
      <w:pPr>
        <w:pStyle w:val="4"/>
        <w:spacing w:before="0" w:beforeAutospacing="0" w:after="0" w:afterAutospacing="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line="600" w:lineRule="exact"/>
        <w:ind w:right="482"/>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湖北省第七届高校青年教师教学竞赛</w:t>
      </w:r>
    </w:p>
    <w:p>
      <w:pPr>
        <w:spacing w:line="600" w:lineRule="exact"/>
        <w:ind w:right="482"/>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优秀组织奖申报表</w:t>
      </w:r>
    </w:p>
    <w:tbl>
      <w:tblPr>
        <w:tblStyle w:val="5"/>
        <w:tblW w:w="9071" w:type="dxa"/>
        <w:jc w:val="center"/>
        <w:tblLayout w:type="fixed"/>
        <w:tblCellMar>
          <w:top w:w="0" w:type="dxa"/>
          <w:left w:w="108" w:type="dxa"/>
          <w:bottom w:w="0" w:type="dxa"/>
          <w:right w:w="108" w:type="dxa"/>
        </w:tblCellMar>
      </w:tblPr>
      <w:tblGrid>
        <w:gridCol w:w="2606"/>
        <w:gridCol w:w="1150"/>
        <w:gridCol w:w="2042"/>
        <w:gridCol w:w="832"/>
        <w:gridCol w:w="1149"/>
        <w:gridCol w:w="1292"/>
      </w:tblGrid>
      <w:tr>
        <w:tblPrEx>
          <w:tblCellMar>
            <w:top w:w="0" w:type="dxa"/>
            <w:left w:w="108" w:type="dxa"/>
            <w:bottom w:w="0" w:type="dxa"/>
            <w:right w:w="108" w:type="dxa"/>
          </w:tblCellMar>
        </w:tblPrEx>
        <w:trPr>
          <w:jc w:val="center"/>
        </w:trPr>
        <w:tc>
          <w:tcPr>
            <w:tcW w:w="260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 报 单 位</w:t>
            </w:r>
          </w:p>
        </w:tc>
        <w:tc>
          <w:tcPr>
            <w:tcW w:w="6465" w:type="dxa"/>
            <w:gridSpan w:val="5"/>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jc w:val="center"/>
        </w:trPr>
        <w:tc>
          <w:tcPr>
            <w:tcW w:w="260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本单位比赛时间</w:t>
            </w:r>
          </w:p>
        </w:tc>
        <w:tc>
          <w:tcPr>
            <w:tcW w:w="6465" w:type="dxa"/>
            <w:gridSpan w:val="5"/>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jc w:val="center"/>
        </w:trPr>
        <w:tc>
          <w:tcPr>
            <w:tcW w:w="260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青年教师人数</w:t>
            </w:r>
          </w:p>
        </w:tc>
        <w:tc>
          <w:tcPr>
            <w:tcW w:w="11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p>
        </w:tc>
        <w:tc>
          <w:tcPr>
            <w:tcW w:w="2042"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参赛教师人数</w:t>
            </w:r>
          </w:p>
        </w:tc>
        <w:tc>
          <w:tcPr>
            <w:tcW w:w="832"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p>
        </w:tc>
        <w:tc>
          <w:tcPr>
            <w:tcW w:w="114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参赛率</w:t>
            </w:r>
          </w:p>
        </w:tc>
        <w:tc>
          <w:tcPr>
            <w:tcW w:w="1292"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7641" w:hRule="atLeast"/>
          <w:jc w:val="center"/>
        </w:trPr>
        <w:tc>
          <w:tcPr>
            <w:tcW w:w="9071" w:type="dxa"/>
            <w:gridSpan w:val="6"/>
            <w:tcBorders>
              <w:top w:val="single" w:color="auto" w:sz="4" w:space="0"/>
              <w:left w:val="single" w:color="auto" w:sz="4" w:space="0"/>
              <w:bottom w:val="single" w:color="auto" w:sz="4" w:space="0"/>
              <w:right w:val="single" w:color="auto" w:sz="4" w:space="0"/>
            </w:tcBorders>
          </w:tcPr>
          <w:p>
            <w:pPr>
              <w:spacing w:line="500" w:lineRule="exact"/>
              <w:ind w:right="480"/>
              <w:rPr>
                <w:rFonts w:ascii="仿宋_GB2312" w:hAnsi="仿宋_GB2312" w:eastAsia="仿宋_GB2312" w:cs="仿宋_GB2312"/>
                <w:sz w:val="28"/>
                <w:szCs w:val="28"/>
              </w:rPr>
            </w:pPr>
            <w:r>
              <w:rPr>
                <w:rFonts w:hint="eastAsia" w:ascii="仿宋_GB2312" w:hAnsi="仿宋_GB2312" w:eastAsia="仿宋_GB2312" w:cs="仿宋_GB2312"/>
                <w:sz w:val="28"/>
                <w:szCs w:val="28"/>
              </w:rPr>
              <w:t>主要工作简介：</w:t>
            </w:r>
          </w:p>
          <w:p>
            <w:pPr>
              <w:spacing w:line="500" w:lineRule="exact"/>
              <w:ind w:right="480"/>
              <w:jc w:val="center"/>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p>
          <w:p>
            <w:pPr>
              <w:spacing w:line="500" w:lineRule="exact"/>
              <w:ind w:right="480"/>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p>
          <w:p>
            <w:pPr>
              <w:spacing w:line="500" w:lineRule="exact"/>
              <w:ind w:right="480"/>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p>
          <w:p>
            <w:pPr>
              <w:spacing w:line="500" w:lineRule="exact"/>
              <w:ind w:right="48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申报单位（章）</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CellMar>
            <w:top w:w="0" w:type="dxa"/>
            <w:left w:w="108" w:type="dxa"/>
            <w:bottom w:w="0" w:type="dxa"/>
            <w:right w:w="108" w:type="dxa"/>
          </w:tblCellMar>
        </w:tblPrEx>
        <w:trPr>
          <w:trHeight w:val="1777" w:hRule="atLeast"/>
          <w:jc w:val="center"/>
        </w:trPr>
        <w:tc>
          <w:tcPr>
            <w:tcW w:w="9071" w:type="dxa"/>
            <w:gridSpan w:val="6"/>
            <w:tcBorders>
              <w:top w:val="single" w:color="auto" w:sz="4" w:space="0"/>
              <w:left w:val="single" w:color="auto" w:sz="4" w:space="0"/>
              <w:bottom w:val="single" w:color="auto" w:sz="4" w:space="0"/>
              <w:right w:val="single" w:color="auto" w:sz="4" w:space="0"/>
            </w:tcBorders>
          </w:tcPr>
          <w:p>
            <w:pPr>
              <w:spacing w:line="500" w:lineRule="exact"/>
              <w:ind w:right="480"/>
              <w:rPr>
                <w:rFonts w:ascii="仿宋_GB2312" w:hAnsi="仿宋_GB2312" w:eastAsia="仿宋_GB2312" w:cs="仿宋_GB2312"/>
                <w:sz w:val="28"/>
                <w:szCs w:val="28"/>
              </w:rPr>
            </w:pPr>
            <w:r>
              <w:rPr>
                <w:rFonts w:hint="eastAsia" w:ascii="仿宋_GB2312" w:hAnsi="仿宋_GB2312" w:eastAsia="仿宋_GB2312" w:cs="仿宋_GB2312"/>
                <w:sz w:val="28"/>
                <w:szCs w:val="28"/>
              </w:rPr>
              <w:t>评审意见：</w:t>
            </w:r>
          </w:p>
          <w:p>
            <w:pPr>
              <w:spacing w:line="500" w:lineRule="exact"/>
              <w:ind w:right="48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湖北省教科文卫体工会</w:t>
            </w:r>
          </w:p>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60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湖北省教科文卫体工会办公室印制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22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9DF8F"/>
    <w:multiLevelType w:val="singleLevel"/>
    <w:tmpl w:val="7EF9DF8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F1DD3"/>
    <w:rsid w:val="00037071"/>
    <w:rsid w:val="00053077"/>
    <w:rsid w:val="000679F7"/>
    <w:rsid w:val="00073C6F"/>
    <w:rsid w:val="00080D29"/>
    <w:rsid w:val="0009674D"/>
    <w:rsid w:val="000A0769"/>
    <w:rsid w:val="000D6878"/>
    <w:rsid w:val="000F1DD3"/>
    <w:rsid w:val="00104450"/>
    <w:rsid w:val="0010605B"/>
    <w:rsid w:val="00182EAF"/>
    <w:rsid w:val="001B0EE9"/>
    <w:rsid w:val="001F714B"/>
    <w:rsid w:val="0023620A"/>
    <w:rsid w:val="0024554B"/>
    <w:rsid w:val="002573F6"/>
    <w:rsid w:val="002A27D0"/>
    <w:rsid w:val="00302FF0"/>
    <w:rsid w:val="00321E5B"/>
    <w:rsid w:val="00336A41"/>
    <w:rsid w:val="00356A90"/>
    <w:rsid w:val="003E31CB"/>
    <w:rsid w:val="003F7AA7"/>
    <w:rsid w:val="004048EE"/>
    <w:rsid w:val="00413045"/>
    <w:rsid w:val="00455B11"/>
    <w:rsid w:val="00460091"/>
    <w:rsid w:val="00462437"/>
    <w:rsid w:val="004C360F"/>
    <w:rsid w:val="004D2FAF"/>
    <w:rsid w:val="005351B7"/>
    <w:rsid w:val="0055268E"/>
    <w:rsid w:val="00555823"/>
    <w:rsid w:val="00584A54"/>
    <w:rsid w:val="005A14FF"/>
    <w:rsid w:val="005A3FB4"/>
    <w:rsid w:val="005B475F"/>
    <w:rsid w:val="00603309"/>
    <w:rsid w:val="0066430B"/>
    <w:rsid w:val="00667B73"/>
    <w:rsid w:val="006D5789"/>
    <w:rsid w:val="006F2586"/>
    <w:rsid w:val="007424EE"/>
    <w:rsid w:val="0074712D"/>
    <w:rsid w:val="00747F15"/>
    <w:rsid w:val="00762EC2"/>
    <w:rsid w:val="00794CF0"/>
    <w:rsid w:val="007B0895"/>
    <w:rsid w:val="007B1637"/>
    <w:rsid w:val="007B68D8"/>
    <w:rsid w:val="007C3962"/>
    <w:rsid w:val="007D31C2"/>
    <w:rsid w:val="007F5113"/>
    <w:rsid w:val="00815FB6"/>
    <w:rsid w:val="008465F4"/>
    <w:rsid w:val="00854E36"/>
    <w:rsid w:val="00883AEB"/>
    <w:rsid w:val="008D0D1D"/>
    <w:rsid w:val="008F2EB7"/>
    <w:rsid w:val="00913B25"/>
    <w:rsid w:val="00924015"/>
    <w:rsid w:val="009356D0"/>
    <w:rsid w:val="00937237"/>
    <w:rsid w:val="009626DC"/>
    <w:rsid w:val="009E3084"/>
    <w:rsid w:val="009F7BB7"/>
    <w:rsid w:val="00A409F6"/>
    <w:rsid w:val="00A41F62"/>
    <w:rsid w:val="00A47565"/>
    <w:rsid w:val="00A55981"/>
    <w:rsid w:val="00A66335"/>
    <w:rsid w:val="00A85477"/>
    <w:rsid w:val="00A92BAF"/>
    <w:rsid w:val="00A954D1"/>
    <w:rsid w:val="00A976BE"/>
    <w:rsid w:val="00AB7980"/>
    <w:rsid w:val="00B16AB4"/>
    <w:rsid w:val="00B25EFA"/>
    <w:rsid w:val="00B6645C"/>
    <w:rsid w:val="00B81747"/>
    <w:rsid w:val="00B850CC"/>
    <w:rsid w:val="00C15F1E"/>
    <w:rsid w:val="00C45560"/>
    <w:rsid w:val="00D3092C"/>
    <w:rsid w:val="00D3377F"/>
    <w:rsid w:val="00D7568F"/>
    <w:rsid w:val="00D96F69"/>
    <w:rsid w:val="00DA3DF0"/>
    <w:rsid w:val="00DB0D24"/>
    <w:rsid w:val="00DC282C"/>
    <w:rsid w:val="00DC33D1"/>
    <w:rsid w:val="00DE5D8A"/>
    <w:rsid w:val="00E141D1"/>
    <w:rsid w:val="00E2137E"/>
    <w:rsid w:val="00E56533"/>
    <w:rsid w:val="00E859D9"/>
    <w:rsid w:val="00EA1024"/>
    <w:rsid w:val="00EB4BF3"/>
    <w:rsid w:val="00EC4F7F"/>
    <w:rsid w:val="00EE2B3C"/>
    <w:rsid w:val="00F03755"/>
    <w:rsid w:val="00F44F67"/>
    <w:rsid w:val="00F96BF3"/>
    <w:rsid w:val="00FD359C"/>
    <w:rsid w:val="01A53606"/>
    <w:rsid w:val="02BF64E6"/>
    <w:rsid w:val="03B10DC2"/>
    <w:rsid w:val="03C11335"/>
    <w:rsid w:val="041C3F80"/>
    <w:rsid w:val="06B70D2D"/>
    <w:rsid w:val="07B52552"/>
    <w:rsid w:val="07FD318F"/>
    <w:rsid w:val="09DF0E37"/>
    <w:rsid w:val="0ABE2B05"/>
    <w:rsid w:val="0AFD2FE6"/>
    <w:rsid w:val="0AFF5D68"/>
    <w:rsid w:val="0C081293"/>
    <w:rsid w:val="0C0A7713"/>
    <w:rsid w:val="0C0E4434"/>
    <w:rsid w:val="0C10021D"/>
    <w:rsid w:val="0C6937AA"/>
    <w:rsid w:val="0C7C468D"/>
    <w:rsid w:val="0D663396"/>
    <w:rsid w:val="0DAE6C80"/>
    <w:rsid w:val="0E52001E"/>
    <w:rsid w:val="0EA47BBD"/>
    <w:rsid w:val="0F3921C9"/>
    <w:rsid w:val="0F6601DB"/>
    <w:rsid w:val="0FF809DE"/>
    <w:rsid w:val="10130A04"/>
    <w:rsid w:val="105E119E"/>
    <w:rsid w:val="10960818"/>
    <w:rsid w:val="10A163EE"/>
    <w:rsid w:val="11B035A1"/>
    <w:rsid w:val="11F156BD"/>
    <w:rsid w:val="136F0D80"/>
    <w:rsid w:val="137E308D"/>
    <w:rsid w:val="13B078DC"/>
    <w:rsid w:val="13CF46A6"/>
    <w:rsid w:val="13D90EEA"/>
    <w:rsid w:val="141C398E"/>
    <w:rsid w:val="145A4FED"/>
    <w:rsid w:val="147A7D81"/>
    <w:rsid w:val="14883684"/>
    <w:rsid w:val="14E51778"/>
    <w:rsid w:val="14FE7E1B"/>
    <w:rsid w:val="15BE0FA3"/>
    <w:rsid w:val="15EC5AD2"/>
    <w:rsid w:val="16155D87"/>
    <w:rsid w:val="16F5513D"/>
    <w:rsid w:val="179B68C0"/>
    <w:rsid w:val="17DD3F43"/>
    <w:rsid w:val="18560478"/>
    <w:rsid w:val="18643B9A"/>
    <w:rsid w:val="18ED566F"/>
    <w:rsid w:val="19046EE4"/>
    <w:rsid w:val="1B942C87"/>
    <w:rsid w:val="1B9F1C34"/>
    <w:rsid w:val="1BFC19D2"/>
    <w:rsid w:val="1C2B3E76"/>
    <w:rsid w:val="1CC403D0"/>
    <w:rsid w:val="1CC50D6E"/>
    <w:rsid w:val="1CE1083E"/>
    <w:rsid w:val="1D3379D6"/>
    <w:rsid w:val="1E0A3FF4"/>
    <w:rsid w:val="1ECF0EC6"/>
    <w:rsid w:val="1F3B287C"/>
    <w:rsid w:val="20C37724"/>
    <w:rsid w:val="21D4214B"/>
    <w:rsid w:val="220707BA"/>
    <w:rsid w:val="224D6BEF"/>
    <w:rsid w:val="229C197C"/>
    <w:rsid w:val="24262477"/>
    <w:rsid w:val="24920DA6"/>
    <w:rsid w:val="255011E3"/>
    <w:rsid w:val="255C6803"/>
    <w:rsid w:val="26986E0B"/>
    <w:rsid w:val="26A86A27"/>
    <w:rsid w:val="26E24430"/>
    <w:rsid w:val="2726632F"/>
    <w:rsid w:val="27496E36"/>
    <w:rsid w:val="27F74A69"/>
    <w:rsid w:val="292A71D6"/>
    <w:rsid w:val="292D0E6E"/>
    <w:rsid w:val="29595D8C"/>
    <w:rsid w:val="29954D14"/>
    <w:rsid w:val="29DE1C24"/>
    <w:rsid w:val="2A117EE7"/>
    <w:rsid w:val="2AAD3B1A"/>
    <w:rsid w:val="2C4F621F"/>
    <w:rsid w:val="2C6712C3"/>
    <w:rsid w:val="2C703E59"/>
    <w:rsid w:val="2C866DE9"/>
    <w:rsid w:val="2CB42FEC"/>
    <w:rsid w:val="2CDA3352"/>
    <w:rsid w:val="2DB60B48"/>
    <w:rsid w:val="2E6B3C2C"/>
    <w:rsid w:val="2F1E1109"/>
    <w:rsid w:val="2F331DB1"/>
    <w:rsid w:val="2F42388D"/>
    <w:rsid w:val="2F773069"/>
    <w:rsid w:val="2FFA5D15"/>
    <w:rsid w:val="2FFC5DD4"/>
    <w:rsid w:val="301E65B3"/>
    <w:rsid w:val="311B6E90"/>
    <w:rsid w:val="31380AB0"/>
    <w:rsid w:val="316D2BFC"/>
    <w:rsid w:val="327E42F1"/>
    <w:rsid w:val="329923D8"/>
    <w:rsid w:val="32D56481"/>
    <w:rsid w:val="3343274C"/>
    <w:rsid w:val="34240361"/>
    <w:rsid w:val="344B3CE5"/>
    <w:rsid w:val="346B4CE3"/>
    <w:rsid w:val="34FF33D9"/>
    <w:rsid w:val="354B0645"/>
    <w:rsid w:val="35632FF1"/>
    <w:rsid w:val="35BC46A3"/>
    <w:rsid w:val="365F32BD"/>
    <w:rsid w:val="36AB0061"/>
    <w:rsid w:val="36B51CDF"/>
    <w:rsid w:val="36B748C4"/>
    <w:rsid w:val="36C14CA3"/>
    <w:rsid w:val="37083B07"/>
    <w:rsid w:val="379037F6"/>
    <w:rsid w:val="37DC4F38"/>
    <w:rsid w:val="37F5056C"/>
    <w:rsid w:val="384D7F26"/>
    <w:rsid w:val="38641964"/>
    <w:rsid w:val="38B3664C"/>
    <w:rsid w:val="397F39E3"/>
    <w:rsid w:val="39B9242F"/>
    <w:rsid w:val="39D56B5C"/>
    <w:rsid w:val="3A2A3387"/>
    <w:rsid w:val="3A4D735D"/>
    <w:rsid w:val="3A7071B9"/>
    <w:rsid w:val="3A7C192F"/>
    <w:rsid w:val="3AF234E2"/>
    <w:rsid w:val="3B31745A"/>
    <w:rsid w:val="3B64664A"/>
    <w:rsid w:val="3BAA1971"/>
    <w:rsid w:val="3C5C7D8F"/>
    <w:rsid w:val="3CB90DFF"/>
    <w:rsid w:val="3D5619FA"/>
    <w:rsid w:val="3DC845F7"/>
    <w:rsid w:val="3E782700"/>
    <w:rsid w:val="3E96542C"/>
    <w:rsid w:val="3EFA3B43"/>
    <w:rsid w:val="3F061303"/>
    <w:rsid w:val="3F551605"/>
    <w:rsid w:val="3F72097C"/>
    <w:rsid w:val="3FC62BBD"/>
    <w:rsid w:val="409365E2"/>
    <w:rsid w:val="40D31C95"/>
    <w:rsid w:val="40D5556A"/>
    <w:rsid w:val="41A16281"/>
    <w:rsid w:val="4341516A"/>
    <w:rsid w:val="4394236F"/>
    <w:rsid w:val="440625A4"/>
    <w:rsid w:val="44314E7B"/>
    <w:rsid w:val="44C00B6D"/>
    <w:rsid w:val="44C9694F"/>
    <w:rsid w:val="4524519E"/>
    <w:rsid w:val="45505843"/>
    <w:rsid w:val="45540E60"/>
    <w:rsid w:val="45AE3FF6"/>
    <w:rsid w:val="47961491"/>
    <w:rsid w:val="47FE6766"/>
    <w:rsid w:val="489B0049"/>
    <w:rsid w:val="48CC67A6"/>
    <w:rsid w:val="497C3F09"/>
    <w:rsid w:val="49D10B40"/>
    <w:rsid w:val="49E560B8"/>
    <w:rsid w:val="4A5E4F30"/>
    <w:rsid w:val="4A95403B"/>
    <w:rsid w:val="4B7B0137"/>
    <w:rsid w:val="4CC44D6E"/>
    <w:rsid w:val="4D0A3C61"/>
    <w:rsid w:val="4D972707"/>
    <w:rsid w:val="4DF2464C"/>
    <w:rsid w:val="4E643C00"/>
    <w:rsid w:val="4F561FEC"/>
    <w:rsid w:val="4F985FC7"/>
    <w:rsid w:val="4FDE16D1"/>
    <w:rsid w:val="4FF8519F"/>
    <w:rsid w:val="500B5E73"/>
    <w:rsid w:val="50677EC3"/>
    <w:rsid w:val="50B82C31"/>
    <w:rsid w:val="51503006"/>
    <w:rsid w:val="51704089"/>
    <w:rsid w:val="51BB1F08"/>
    <w:rsid w:val="52693583"/>
    <w:rsid w:val="527A1E2F"/>
    <w:rsid w:val="538C279C"/>
    <w:rsid w:val="53A52FF2"/>
    <w:rsid w:val="5427553B"/>
    <w:rsid w:val="544E5823"/>
    <w:rsid w:val="5460773F"/>
    <w:rsid w:val="549B4F79"/>
    <w:rsid w:val="56AD0A0B"/>
    <w:rsid w:val="57AA3ADA"/>
    <w:rsid w:val="583377E9"/>
    <w:rsid w:val="58F4458B"/>
    <w:rsid w:val="59295355"/>
    <w:rsid w:val="5960679E"/>
    <w:rsid w:val="59880942"/>
    <w:rsid w:val="59C34FDA"/>
    <w:rsid w:val="59F55982"/>
    <w:rsid w:val="5A2B13C6"/>
    <w:rsid w:val="5A776F24"/>
    <w:rsid w:val="5A92637A"/>
    <w:rsid w:val="5A9D718F"/>
    <w:rsid w:val="5B172211"/>
    <w:rsid w:val="5BD336A1"/>
    <w:rsid w:val="5C436E76"/>
    <w:rsid w:val="5D5B23F8"/>
    <w:rsid w:val="5D75190F"/>
    <w:rsid w:val="5F051FA1"/>
    <w:rsid w:val="5F785992"/>
    <w:rsid w:val="601B5965"/>
    <w:rsid w:val="605854D8"/>
    <w:rsid w:val="6092232A"/>
    <w:rsid w:val="61A426B2"/>
    <w:rsid w:val="61E938A1"/>
    <w:rsid w:val="640E776C"/>
    <w:rsid w:val="64E242E0"/>
    <w:rsid w:val="64FD2B3F"/>
    <w:rsid w:val="65111688"/>
    <w:rsid w:val="667C4EBB"/>
    <w:rsid w:val="67F14376"/>
    <w:rsid w:val="68361C22"/>
    <w:rsid w:val="68770E38"/>
    <w:rsid w:val="691D07E9"/>
    <w:rsid w:val="696D3A1E"/>
    <w:rsid w:val="6A8A6DB4"/>
    <w:rsid w:val="6AA302CE"/>
    <w:rsid w:val="6C264890"/>
    <w:rsid w:val="6C6F1505"/>
    <w:rsid w:val="6DB70CB1"/>
    <w:rsid w:val="6DFC36AA"/>
    <w:rsid w:val="6DFD3090"/>
    <w:rsid w:val="6EA011ED"/>
    <w:rsid w:val="6F541CF7"/>
    <w:rsid w:val="6FCB18F3"/>
    <w:rsid w:val="6FE440F8"/>
    <w:rsid w:val="70444312"/>
    <w:rsid w:val="70E43710"/>
    <w:rsid w:val="70FE7ED6"/>
    <w:rsid w:val="710F22CA"/>
    <w:rsid w:val="71494B5D"/>
    <w:rsid w:val="71D82F85"/>
    <w:rsid w:val="720247D0"/>
    <w:rsid w:val="722F1D5A"/>
    <w:rsid w:val="72891BCA"/>
    <w:rsid w:val="734D3A4B"/>
    <w:rsid w:val="73BC1945"/>
    <w:rsid w:val="747D7F9B"/>
    <w:rsid w:val="75A91A0C"/>
    <w:rsid w:val="75AB6CED"/>
    <w:rsid w:val="75D314CF"/>
    <w:rsid w:val="765F54F5"/>
    <w:rsid w:val="769552CA"/>
    <w:rsid w:val="76A466F9"/>
    <w:rsid w:val="773C2F18"/>
    <w:rsid w:val="77812A42"/>
    <w:rsid w:val="77C04057"/>
    <w:rsid w:val="780A3F5F"/>
    <w:rsid w:val="78293755"/>
    <w:rsid w:val="78305DA3"/>
    <w:rsid w:val="7A6F50FE"/>
    <w:rsid w:val="7B4A382F"/>
    <w:rsid w:val="7B687198"/>
    <w:rsid w:val="7C007A9F"/>
    <w:rsid w:val="7DBB43E9"/>
    <w:rsid w:val="7EC25D59"/>
    <w:rsid w:val="7EF27AE9"/>
    <w:rsid w:val="7F09268B"/>
    <w:rsid w:val="7FBA2ED7"/>
    <w:rsid w:val="7FBC353B"/>
    <w:rsid w:val="7FCF3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qFormat/>
    <w:uiPriority w:val="0"/>
    <w:rPr>
      <w:kern w:val="2"/>
      <w:sz w:val="18"/>
      <w:szCs w:val="18"/>
    </w:rPr>
  </w:style>
  <w:style w:type="paragraph" w:customStyle="1" w:styleId="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fontstyle01"/>
    <w:basedOn w:val="7"/>
    <w:qFormat/>
    <w:uiPriority w:val="0"/>
    <w:rPr>
      <w:rFonts w:hint="eastAsia" w:ascii="宋体" w:hAnsi="宋体" w:eastAsia="宋体"/>
      <w:color w:val="000000"/>
      <w:sz w:val="24"/>
      <w:szCs w:val="24"/>
    </w:rPr>
  </w:style>
  <w:style w:type="character" w:customStyle="1" w:styleId="12">
    <w:name w:val="fontstyle21"/>
    <w:basedOn w:val="7"/>
    <w:qFormat/>
    <w:uiPriority w:val="0"/>
    <w:rPr>
      <w:rFonts w:hint="default" w:ascii="Times New Roman" w:hAnsi="Times New Roman" w:cs="Times New Roman"/>
      <w:b/>
      <w:bCs/>
      <w:color w:val="000000"/>
      <w:sz w:val="24"/>
      <w:szCs w:val="24"/>
    </w:rPr>
  </w:style>
  <w:style w:type="character" w:customStyle="1" w:styleId="13">
    <w:name w:val="fontstyle31"/>
    <w:basedOn w:val="7"/>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B3ECC-D18C-49DE-A150-2DC1365FD0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1408</Words>
  <Characters>8028</Characters>
  <Lines>66</Lines>
  <Paragraphs>18</Paragraphs>
  <TotalTime>28</TotalTime>
  <ScaleCrop>false</ScaleCrop>
  <LinksUpToDate>false</LinksUpToDate>
  <CharactersWithSpaces>9418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2018-04-26T02:21:00Z</dcterms:created>
  <dc:creator>Administrator</dc:creator>
  <cp:lastModifiedBy>Administrator</cp:lastModifiedBy>
  <cp:lastPrinted>2020-10-06T01:29:00Z</cp:lastPrinted>
  <dcterms:modified xsi:type="dcterms:W3CDTF">2021-11-30T03:00:21Z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A2FB39C8AA994CB4B42A1DF60EB0E820</vt:lpwstr>
  </property>
</Properties>
</file>